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047C" w:rsidRDefault="00A0047C" w:rsidP="00A0047C">
      <w:pPr>
        <w:tabs>
          <w:tab w:val="right" w:pos="8022"/>
        </w:tabs>
        <w:spacing w:after="0"/>
        <w:rPr>
          <w:b/>
          <w:bCs/>
          <w:sz w:val="32"/>
          <w:szCs w:val="32"/>
          <w:rtl/>
          <w:lang w:bidi="ar-IQ"/>
        </w:rPr>
      </w:pPr>
      <w:r>
        <w:rPr>
          <w:b/>
          <w:bCs/>
          <w:noProof/>
          <w:sz w:val="32"/>
          <w:szCs w:val="32"/>
          <w:rtl/>
        </w:rPr>
        <mc:AlternateContent>
          <mc:Choice Requires="wps">
            <w:drawing>
              <wp:anchor distT="0" distB="0" distL="114300" distR="114300" simplePos="0" relativeHeight="251662336" behindDoc="0" locked="0" layoutInCell="1" allowOverlap="1" wp14:anchorId="10AB2518" wp14:editId="10BAC7EA">
                <wp:simplePos x="0" y="0"/>
                <wp:positionH relativeFrom="column">
                  <wp:posOffset>-81280</wp:posOffset>
                </wp:positionH>
                <wp:positionV relativeFrom="paragraph">
                  <wp:posOffset>125095</wp:posOffset>
                </wp:positionV>
                <wp:extent cx="1352550" cy="381000"/>
                <wp:effectExtent l="0" t="0" r="0" b="0"/>
                <wp:wrapNone/>
                <wp:docPr id="8" name="مربع نص 8"/>
                <wp:cNvGraphicFramePr/>
                <a:graphic xmlns:a="http://schemas.openxmlformats.org/drawingml/2006/main">
                  <a:graphicData uri="http://schemas.microsoft.com/office/word/2010/wordprocessingShape">
                    <wps:wsp>
                      <wps:cNvSpPr txBox="1"/>
                      <wps:spPr>
                        <a:xfrm>
                          <a:off x="0" y="0"/>
                          <a:ext cx="1352550" cy="381000"/>
                        </a:xfrm>
                        <a:prstGeom prst="rect">
                          <a:avLst/>
                        </a:prstGeom>
                        <a:noFill/>
                        <a:ln w="6350">
                          <a:noFill/>
                        </a:ln>
                      </wps:spPr>
                      <wps:txbx>
                        <w:txbxContent>
                          <w:p w:rsidR="00AD0809" w:rsidRPr="00AA6C40" w:rsidRDefault="00AD0809" w:rsidP="002E49F1">
                            <w:pPr>
                              <w:jc w:val="center"/>
                              <w:rPr>
                                <w:rFonts w:asciiTheme="majorBidi" w:hAnsiTheme="majorBidi" w:cstheme="majorBidi"/>
                                <w:b/>
                                <w:bCs/>
                                <w:sz w:val="36"/>
                                <w:szCs w:val="36"/>
                                <w:lang w:bidi="ar-IQ"/>
                              </w:rPr>
                            </w:pPr>
                            <w:r w:rsidRPr="00C92461">
                              <w:rPr>
                                <w:rFonts w:asciiTheme="majorBidi" w:hAnsiTheme="majorBidi" w:cstheme="majorBidi"/>
                                <w:b/>
                                <w:bCs/>
                                <w:sz w:val="32"/>
                                <w:szCs w:val="32"/>
                                <w:rtl/>
                                <w:lang w:bidi="ar-IQ"/>
                              </w:rPr>
                              <w:t>(</w:t>
                            </w:r>
                            <w:r w:rsidR="00291CD2">
                              <w:rPr>
                                <w:rFonts w:asciiTheme="majorBidi" w:hAnsiTheme="majorBidi" w:cstheme="majorBidi" w:hint="cs"/>
                                <w:b/>
                                <w:bCs/>
                                <w:sz w:val="32"/>
                                <w:szCs w:val="32"/>
                                <w:rtl/>
                                <w:lang w:bidi="ar-IQ"/>
                              </w:rPr>
                              <w:t>409</w:t>
                            </w:r>
                            <w:r w:rsidRPr="00C92461">
                              <w:rPr>
                                <w:rFonts w:asciiTheme="majorBidi" w:hAnsiTheme="majorBidi" w:cstheme="majorBidi"/>
                                <w:b/>
                                <w:bCs/>
                                <w:sz w:val="32"/>
                                <w:szCs w:val="32"/>
                                <w:rtl/>
                                <w:lang w:bidi="ar-IQ"/>
                              </w:rPr>
                              <w:t>)</w:t>
                            </w:r>
                            <w:r>
                              <w:rPr>
                                <w:rFonts w:asciiTheme="majorBidi" w:hAnsiTheme="majorBidi" w:cstheme="majorBidi"/>
                                <w:b/>
                                <w:bCs/>
                                <w:sz w:val="36"/>
                                <w:szCs w:val="36"/>
                                <w:rtl/>
                                <w:lang w:bidi="ar-IQ"/>
                              </w:rPr>
                              <w:t xml:space="preserve"> </w:t>
                            </w:r>
                            <w:r w:rsidRPr="009A3D3F">
                              <w:rPr>
                                <w:rFonts w:asciiTheme="majorBidi" w:hAnsiTheme="majorBidi" w:cstheme="majorBidi"/>
                                <w:b/>
                                <w:bCs/>
                                <w:sz w:val="32"/>
                                <w:szCs w:val="32"/>
                                <w:rtl/>
                                <w:lang w:bidi="ar-IQ"/>
                              </w:rPr>
                              <w:t>(</w:t>
                            </w:r>
                            <w:r w:rsidR="00291CD2">
                              <w:rPr>
                                <w:rFonts w:asciiTheme="majorBidi" w:hAnsiTheme="majorBidi" w:cstheme="majorBidi" w:hint="cs"/>
                                <w:b/>
                                <w:bCs/>
                                <w:sz w:val="32"/>
                                <w:szCs w:val="32"/>
                                <w:rtl/>
                                <w:lang w:bidi="ar-IQ"/>
                              </w:rPr>
                              <w:t>436</w:t>
                            </w:r>
                            <w:bookmarkStart w:id="0" w:name="_GoBack"/>
                            <w:bookmarkEnd w:id="0"/>
                            <w:r w:rsidRPr="00AA6C40">
                              <w:rPr>
                                <w:rFonts w:asciiTheme="majorBidi" w:hAnsiTheme="majorBidi" w:cstheme="majorBidi"/>
                                <w:b/>
                                <w:bCs/>
                                <w:sz w:val="36"/>
                                <w:szCs w:val="36"/>
                                <w:rtl/>
                                <w:lang w:bidi="ar-IQ"/>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8" o:spid="_x0000_s1026" type="#_x0000_t202" style="position:absolute;left:0;text-align:left;margin-left:-6.4pt;margin-top:9.85pt;width:106.5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" filled="f" stroked="f" strokeweight=".5pt">
                <v:textbox>
                  <w:txbxContent>
                    <w:p w:rsidR="00AD0809" w:rsidRPr="00AA6C40" w:rsidRDefault="00AD0809" w:rsidP="002E49F1">
                      <w:pPr>
                        <w:jc w:val="center"/>
                        <w:rPr>
                          <w:rFonts w:asciiTheme="majorBidi" w:hAnsiTheme="majorBidi" w:cstheme="majorBidi"/>
                          <w:b/>
                          <w:bCs/>
                          <w:sz w:val="36"/>
                          <w:szCs w:val="36"/>
                          <w:lang w:bidi="ar-IQ"/>
                        </w:rPr>
                      </w:pPr>
                      <w:r w:rsidRPr="00C92461">
                        <w:rPr>
                          <w:rFonts w:asciiTheme="majorBidi" w:hAnsiTheme="majorBidi" w:cstheme="majorBidi"/>
                          <w:b/>
                          <w:bCs/>
                          <w:sz w:val="32"/>
                          <w:szCs w:val="32"/>
                          <w:rtl/>
                          <w:lang w:bidi="ar-IQ"/>
                        </w:rPr>
                        <w:t>(</w:t>
                      </w:r>
                      <w:r w:rsidR="00291CD2">
                        <w:rPr>
                          <w:rFonts w:asciiTheme="majorBidi" w:hAnsiTheme="majorBidi" w:cstheme="majorBidi" w:hint="cs"/>
                          <w:b/>
                          <w:bCs/>
                          <w:sz w:val="32"/>
                          <w:szCs w:val="32"/>
                          <w:rtl/>
                          <w:lang w:bidi="ar-IQ"/>
                        </w:rPr>
                        <w:t>409</w:t>
                      </w:r>
                      <w:r w:rsidRPr="00C92461">
                        <w:rPr>
                          <w:rFonts w:asciiTheme="majorBidi" w:hAnsiTheme="majorBidi" w:cstheme="majorBidi"/>
                          <w:b/>
                          <w:bCs/>
                          <w:sz w:val="32"/>
                          <w:szCs w:val="32"/>
                          <w:rtl/>
                          <w:lang w:bidi="ar-IQ"/>
                        </w:rPr>
                        <w:t>)</w:t>
                      </w:r>
                      <w:r>
                        <w:rPr>
                          <w:rFonts w:asciiTheme="majorBidi" w:hAnsiTheme="majorBidi" w:cstheme="majorBidi"/>
                          <w:b/>
                          <w:bCs/>
                          <w:sz w:val="36"/>
                          <w:szCs w:val="36"/>
                          <w:rtl/>
                          <w:lang w:bidi="ar-IQ"/>
                        </w:rPr>
                        <w:t xml:space="preserve"> </w:t>
                      </w:r>
                      <w:r w:rsidRPr="009A3D3F">
                        <w:rPr>
                          <w:rFonts w:asciiTheme="majorBidi" w:hAnsiTheme="majorBidi" w:cstheme="majorBidi"/>
                          <w:b/>
                          <w:bCs/>
                          <w:sz w:val="32"/>
                          <w:szCs w:val="32"/>
                          <w:rtl/>
                          <w:lang w:bidi="ar-IQ"/>
                        </w:rPr>
                        <w:t>(</w:t>
                      </w:r>
                      <w:r w:rsidR="00291CD2">
                        <w:rPr>
                          <w:rFonts w:asciiTheme="majorBidi" w:hAnsiTheme="majorBidi" w:cstheme="majorBidi" w:hint="cs"/>
                          <w:b/>
                          <w:bCs/>
                          <w:sz w:val="32"/>
                          <w:szCs w:val="32"/>
                          <w:rtl/>
                          <w:lang w:bidi="ar-IQ"/>
                        </w:rPr>
                        <w:t>436</w:t>
                      </w:r>
                      <w:bookmarkStart w:id="1" w:name="_GoBack"/>
                      <w:bookmarkEnd w:id="1"/>
                      <w:r w:rsidRPr="00AA6C40">
                        <w:rPr>
                          <w:rFonts w:asciiTheme="majorBidi" w:hAnsiTheme="majorBidi" w:cstheme="majorBidi"/>
                          <w:b/>
                          <w:bCs/>
                          <w:sz w:val="36"/>
                          <w:szCs w:val="36"/>
                          <w:rtl/>
                          <w:lang w:bidi="ar-IQ"/>
                        </w:rPr>
                        <w:t>)</w:t>
                      </w:r>
                    </w:p>
                  </w:txbxContent>
                </v:textbox>
              </v:shape>
            </w:pict>
          </mc:Fallback>
        </mc:AlternateContent>
      </w:r>
      <w:r>
        <w:rPr>
          <w:b/>
          <w:bCs/>
          <w:noProof/>
          <w:sz w:val="32"/>
          <w:szCs w:val="32"/>
          <w:rtl/>
        </w:rPr>
        <mc:AlternateContent>
          <mc:Choice Requires="wps">
            <w:drawing>
              <wp:anchor distT="0" distB="0" distL="114300" distR="114300" simplePos="0" relativeHeight="251661312" behindDoc="0" locked="0" layoutInCell="1" allowOverlap="1" wp14:anchorId="6646CD27" wp14:editId="453931D3">
                <wp:simplePos x="0" y="0"/>
                <wp:positionH relativeFrom="margin">
                  <wp:posOffset>-57150</wp:posOffset>
                </wp:positionH>
                <wp:positionV relativeFrom="paragraph">
                  <wp:posOffset>-59055</wp:posOffset>
                </wp:positionV>
                <wp:extent cx="1390650" cy="762000"/>
                <wp:effectExtent l="0" t="0" r="0" b="0"/>
                <wp:wrapNone/>
                <wp:docPr id="7" name="شكل بيضاوي 7"/>
                <wp:cNvGraphicFramePr/>
                <a:graphic xmlns:a="http://schemas.openxmlformats.org/drawingml/2006/main">
                  <a:graphicData uri="http://schemas.microsoft.com/office/word/2010/wordprocessingShape">
                    <wps:wsp>
                      <wps:cNvSpPr/>
                      <wps:spPr>
                        <a:xfrm>
                          <a:off x="0" y="0"/>
                          <a:ext cx="1390650" cy="762000"/>
                        </a:xfrm>
                        <a:prstGeom prst="ellipse">
                          <a:avLst/>
                        </a:prstGeom>
                        <a:gradFill>
                          <a:gsLst>
                            <a:gs pos="100000">
                              <a:srgbClr val="F79646">
                                <a:lumMod val="60000"/>
                                <a:lumOff val="40000"/>
                              </a:srgbClr>
                            </a:gs>
                            <a:gs pos="0">
                              <a:srgbClr val="F79646">
                                <a:lumMod val="60000"/>
                                <a:lumOff val="40000"/>
                              </a:srgbClr>
                            </a:gs>
                            <a:gs pos="89000">
                              <a:srgbClr val="4F81BD">
                                <a:lumMod val="40000"/>
                                <a:lumOff val="60000"/>
                              </a:srgbClr>
                            </a:gs>
                            <a:gs pos="9000">
                              <a:srgbClr val="F79646"/>
                            </a:gs>
                            <a:gs pos="98000">
                              <a:srgbClr val="4F81BD">
                                <a:lumMod val="45000"/>
                                <a:lumOff val="55000"/>
                              </a:srgbClr>
                            </a:gs>
                            <a:gs pos="43000">
                              <a:srgbClr val="F79646">
                                <a:lumMod val="60000"/>
                                <a:lumOff val="40000"/>
                              </a:srgbClr>
                            </a:gs>
                            <a:gs pos="100000">
                              <a:srgbClr val="4F81BD">
                                <a:lumMod val="30000"/>
                                <a:lumOff val="70000"/>
                              </a:srgbClr>
                            </a:gs>
                          </a:gsLst>
                          <a:lin ang="5400000" scaled="1"/>
                        </a:gradFill>
                        <a:ln w="25400" cap="flat" cmpd="sng" algn="ctr">
                          <a:noFill/>
                          <a:prstDash val="solid"/>
                        </a:ln>
                        <a:effectLst/>
                      </wps:spPr>
                      <wps:txbx>
                        <w:txbxContent>
                          <w:p w:rsidR="00AD0809" w:rsidRPr="00AA6C40" w:rsidRDefault="00AD0809" w:rsidP="00AA6C40">
                            <w:pPr>
                              <w:rPr>
                                <w:rFonts w:asciiTheme="majorBidi" w:hAnsiTheme="majorBidi" w:cstheme="majorBidi"/>
                                <w:b/>
                                <w:bCs/>
                                <w:color w:val="000000" w:themeColor="text1"/>
                                <w:sz w:val="32"/>
                                <w:szCs w:val="32"/>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7" o:spid="_x0000_s1027" style="position:absolute;left:0;text-align:left;margin-left:-4.5pt;margin-top:-4.65pt;width:109.5pt;height:6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" fillcolor="#fac090" stroked="f" strokeweight="2pt">
                <v:fill color2="#cad9eb" colors="0 #fac090;5898f #f79646;28180f #fac090;58327f #b9cde5;64225f #b0c6e1;1 #fac090;1 #cad9eb" focus="100%" type="gradient"/>
                <v:textbox>
                  <w:txbxContent>
                    <w:p w:rsidR="00AD0809" w:rsidRPr="00AA6C40" w:rsidRDefault="00AD0809" w:rsidP="00AA6C40">
                      <w:pPr>
                        <w:rPr>
                          <w:rFonts w:asciiTheme="majorBidi" w:hAnsiTheme="majorBidi" w:cstheme="majorBidi"/>
                          <w:b/>
                          <w:bCs/>
                          <w:color w:val="000000" w:themeColor="text1"/>
                          <w:sz w:val="32"/>
                          <w:szCs w:val="32"/>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oval>
            </w:pict>
          </mc:Fallback>
        </mc:AlternateContent>
      </w:r>
      <w:r>
        <w:rPr>
          <w:b/>
          <w:bCs/>
          <w:noProof/>
          <w:sz w:val="32"/>
          <w:szCs w:val="32"/>
          <w:rtl/>
        </w:rPr>
        <mc:AlternateContent>
          <mc:Choice Requires="wps">
            <w:drawing>
              <wp:anchor distT="0" distB="0" distL="114300" distR="114300" simplePos="0" relativeHeight="251659264" behindDoc="0" locked="0" layoutInCell="1" allowOverlap="1" wp14:anchorId="3E3951A1" wp14:editId="37FD6F7F">
                <wp:simplePos x="0" y="0"/>
                <wp:positionH relativeFrom="margin">
                  <wp:posOffset>3957320</wp:posOffset>
                </wp:positionH>
                <wp:positionV relativeFrom="paragraph">
                  <wp:posOffset>-84455</wp:posOffset>
                </wp:positionV>
                <wp:extent cx="1495425" cy="800100"/>
                <wp:effectExtent l="0" t="0" r="9525" b="0"/>
                <wp:wrapNone/>
                <wp:docPr id="1" name="شكل بيضاوي 1"/>
                <wp:cNvGraphicFramePr/>
                <a:graphic xmlns:a="http://schemas.openxmlformats.org/drawingml/2006/main">
                  <a:graphicData uri="http://schemas.microsoft.com/office/word/2010/wordprocessingShape">
                    <wps:wsp>
                      <wps:cNvSpPr/>
                      <wps:spPr>
                        <a:xfrm>
                          <a:off x="0" y="0"/>
                          <a:ext cx="1495425" cy="800100"/>
                        </a:xfrm>
                        <a:prstGeom prst="ellipse">
                          <a:avLst/>
                        </a:prstGeom>
                        <a:gradFill>
                          <a:gsLst>
                            <a:gs pos="100000">
                              <a:schemeClr val="accent6">
                                <a:lumMod val="60000"/>
                                <a:lumOff val="40000"/>
                              </a:schemeClr>
                            </a:gs>
                            <a:gs pos="0">
                              <a:schemeClr val="accent6">
                                <a:lumMod val="60000"/>
                                <a:lumOff val="40000"/>
                              </a:schemeClr>
                            </a:gs>
                            <a:gs pos="89000">
                              <a:schemeClr val="accent1">
                                <a:lumMod val="40000"/>
                                <a:lumOff val="60000"/>
                              </a:schemeClr>
                            </a:gs>
                            <a:gs pos="9000">
                              <a:schemeClr val="accent6"/>
                            </a:gs>
                            <a:gs pos="98000">
                              <a:schemeClr val="accent1">
                                <a:lumMod val="45000"/>
                                <a:lumOff val="55000"/>
                              </a:schemeClr>
                            </a:gs>
                            <a:gs pos="43000">
                              <a:schemeClr val="accent6">
                                <a:lumMod val="60000"/>
                                <a:lumOff val="40000"/>
                              </a:schemeClr>
                            </a:gs>
                            <a:gs pos="100000">
                              <a:schemeClr val="accent1">
                                <a:lumMod val="30000"/>
                                <a:lumOff val="70000"/>
                              </a:schemeClr>
                            </a:gs>
                          </a:gsLst>
                          <a:lin ang="540000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D0809" w:rsidRPr="001A42B7" w:rsidRDefault="00AD0809" w:rsidP="002E49F1">
                            <w:pPr>
                              <w:jc w:val="center"/>
                              <w:rPr>
                                <w:rFonts w:asciiTheme="majorBidi" w:hAnsiTheme="majorBidi" w:cstheme="majorBidi"/>
                                <w:b/>
                                <w:bCs/>
                                <w:color w:val="000000" w:themeColor="text1"/>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42B7">
                              <w:rPr>
                                <w:rFonts w:asciiTheme="majorBidi" w:hAnsiTheme="majorBidi" w:cstheme="majorBidi"/>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العدد </w:t>
                            </w:r>
                            <w:r>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التاسع</w:t>
                            </w:r>
                            <w:r w:rsidRPr="001A42B7">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الثلاثون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شكل بيضاوي 1" o:spid="_x0000_s1028" style="position:absolute;left:0;text-align:left;margin-left:311.6pt;margin-top:-6.65pt;width:117.75pt;height:6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" fillcolor="#fabf8f [1945]" stroked="f" strokeweight="2pt">
                <v:fill color2="#cad9eb [980]" colors="0 #fac090;5898f #f79646;28180f #fac090;58327f #b9cde5;64225f #b0c6e1;1 #fac090;1 #cad9eb" focus="100%" type="gradient"/>
                <v:textbox>
                  <w:txbxContent>
                    <w:p w:rsidR="00AD0809" w:rsidRPr="001A42B7" w:rsidRDefault="00AD0809" w:rsidP="002E49F1">
                      <w:pPr>
                        <w:jc w:val="center"/>
                        <w:rPr>
                          <w:rFonts w:asciiTheme="majorBidi" w:hAnsiTheme="majorBidi" w:cstheme="majorBidi"/>
                          <w:b/>
                          <w:bCs/>
                          <w:color w:val="000000" w:themeColor="text1"/>
                          <w:sz w:val="32"/>
                          <w:szCs w:val="32"/>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42B7">
                        <w:rPr>
                          <w:rFonts w:asciiTheme="majorBidi" w:hAnsiTheme="majorBidi" w:cstheme="majorBidi"/>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العدد </w:t>
                      </w:r>
                      <w:r>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التاسع</w:t>
                      </w:r>
                      <w:r w:rsidRPr="001A42B7">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w:t>
                      </w:r>
                      <w:r>
                        <w:rPr>
                          <w:rFonts w:asciiTheme="majorBidi" w:hAnsiTheme="majorBidi" w:cstheme="majorBidi" w:hint="cs"/>
                          <w:b/>
                          <w:bCs/>
                          <w:color w:val="000000" w:themeColor="text1"/>
                          <w:sz w:val="24"/>
                          <w:szCs w:val="24"/>
                          <w:rtl/>
                          <w:lang w:bidi="ar-IQ"/>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الثلاثون</w:t>
                      </w:r>
                    </w:p>
                  </w:txbxContent>
                </v:textbox>
                <w10:wrap anchorx="margin"/>
              </v:oval>
            </w:pict>
          </mc:Fallback>
        </mc:AlternateContent>
      </w:r>
    </w:p>
    <w:p w:rsidR="00A0047C" w:rsidRDefault="00A0047C" w:rsidP="00A0047C">
      <w:pPr>
        <w:tabs>
          <w:tab w:val="right" w:pos="8022"/>
        </w:tabs>
        <w:spacing w:after="0"/>
        <w:rPr>
          <w:b/>
          <w:bCs/>
          <w:sz w:val="32"/>
          <w:szCs w:val="32"/>
          <w:rtl/>
          <w:lang w:bidi="ar-IQ"/>
        </w:rPr>
      </w:pPr>
    </w:p>
    <w:p w:rsidR="00A0047C" w:rsidRDefault="00A0047C" w:rsidP="00A0047C">
      <w:pPr>
        <w:tabs>
          <w:tab w:val="right" w:pos="8022"/>
        </w:tabs>
        <w:spacing w:after="0"/>
        <w:rPr>
          <w:b/>
          <w:bCs/>
          <w:sz w:val="32"/>
          <w:szCs w:val="32"/>
          <w:rtl/>
          <w:lang w:bidi="ar-IQ"/>
        </w:rPr>
      </w:pPr>
    </w:p>
    <w:p w:rsidR="00AD0809" w:rsidRPr="00AD0809" w:rsidRDefault="00AD0809" w:rsidP="00AD0809">
      <w:pPr>
        <w:spacing w:after="0" w:line="240" w:lineRule="auto"/>
        <w:jc w:val="center"/>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توظيف المرجعيات الأدبية في الشعر الاسلامي</w:t>
      </w:r>
    </w:p>
    <w:p w:rsidR="00AD0809" w:rsidRPr="00AD0809" w:rsidRDefault="00AD0809" w:rsidP="00AD0809">
      <w:pPr>
        <w:tabs>
          <w:tab w:val="center" w:pos="4153"/>
          <w:tab w:val="left" w:pos="5321"/>
        </w:tabs>
        <w:spacing w:after="0" w:line="240" w:lineRule="auto"/>
        <w:jc w:val="center"/>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 xml:space="preserve">النثر </w:t>
      </w:r>
      <w:proofErr w:type="spellStart"/>
      <w:r w:rsidRPr="00AD0809">
        <w:rPr>
          <w:rFonts w:ascii="Simplified Arabic" w:hAnsi="Simplified Arabic" w:cs="Simplified Arabic"/>
          <w:b/>
          <w:bCs/>
          <w:sz w:val="28"/>
          <w:szCs w:val="28"/>
          <w:rtl/>
          <w:lang w:bidi="ar-IQ"/>
        </w:rPr>
        <w:t>أنموذجاً</w:t>
      </w:r>
      <w:proofErr w:type="spellEnd"/>
    </w:p>
    <w:p w:rsidR="00AD0809" w:rsidRPr="00AD0809" w:rsidRDefault="00AD0809" w:rsidP="00AD0809">
      <w:pPr>
        <w:tabs>
          <w:tab w:val="center" w:pos="4153"/>
          <w:tab w:val="left" w:pos="5321"/>
        </w:tabs>
        <w:spacing w:after="0" w:line="240" w:lineRule="auto"/>
        <w:jc w:val="center"/>
        <w:rPr>
          <w:rFonts w:ascii="Simplified Arabic" w:hAnsi="Simplified Arabic" w:cs="Simplified Arabic"/>
          <w:sz w:val="28"/>
          <w:szCs w:val="28"/>
          <w:rtl/>
          <w:lang w:bidi="ar-IQ"/>
        </w:rPr>
      </w:pPr>
      <w:r w:rsidRPr="00AD0809">
        <w:rPr>
          <w:rFonts w:ascii="Simplified Arabic" w:hAnsi="Simplified Arabic" w:cs="Simplified Arabic" w:hint="cs"/>
          <w:sz w:val="28"/>
          <w:szCs w:val="28"/>
          <w:rtl/>
          <w:lang w:bidi="ar-IQ"/>
        </w:rPr>
        <w:t xml:space="preserve">صفا رسول محمد                             </w:t>
      </w:r>
      <w:proofErr w:type="spellStart"/>
      <w:r w:rsidRPr="00AD0809">
        <w:rPr>
          <w:rFonts w:ascii="Simplified Arabic" w:hAnsi="Simplified Arabic" w:cs="Simplified Arabic" w:hint="cs"/>
          <w:sz w:val="28"/>
          <w:szCs w:val="28"/>
          <w:rtl/>
          <w:lang w:bidi="ar-IQ"/>
        </w:rPr>
        <w:t>أ.د</w:t>
      </w:r>
      <w:proofErr w:type="spellEnd"/>
      <w:r w:rsidRPr="00AD0809">
        <w:rPr>
          <w:rFonts w:ascii="Simplified Arabic" w:hAnsi="Simplified Arabic" w:cs="Simplified Arabic" w:hint="cs"/>
          <w:sz w:val="28"/>
          <w:szCs w:val="28"/>
          <w:rtl/>
          <w:lang w:bidi="ar-IQ"/>
        </w:rPr>
        <w:t>. سجا جاسم محمد</w:t>
      </w:r>
    </w:p>
    <w:p w:rsidR="00AD0809" w:rsidRPr="00AD0809" w:rsidRDefault="00AD0809" w:rsidP="00AD0809">
      <w:pPr>
        <w:tabs>
          <w:tab w:val="center" w:pos="4153"/>
          <w:tab w:val="left" w:pos="5321"/>
        </w:tabs>
        <w:spacing w:after="0" w:line="240" w:lineRule="auto"/>
        <w:rPr>
          <w:rFonts w:asciiTheme="majorBidi" w:hAnsiTheme="majorBidi" w:cstheme="majorBidi"/>
          <w:sz w:val="24"/>
          <w:szCs w:val="24"/>
          <w:rtl/>
          <w:lang w:bidi="ar-IQ"/>
        </w:rPr>
      </w:pPr>
      <w:hyperlink r:id="rId9" w:history="1">
        <w:r w:rsidRPr="00AD0809">
          <w:rPr>
            <w:rFonts w:asciiTheme="majorBidi" w:hAnsiTheme="majorBidi" w:cstheme="majorBidi"/>
            <w:sz w:val="24"/>
            <w:szCs w:val="24"/>
            <w:lang w:bidi="ar-IQ"/>
          </w:rPr>
          <w:t>safa.rassoul2202@coart.uobaghdad.ed</w:t>
        </w:r>
      </w:hyperlink>
      <w:r w:rsidRPr="00AD0809">
        <w:rPr>
          <w:rFonts w:asciiTheme="majorBidi" w:hAnsiTheme="majorBidi" w:cstheme="majorBidi"/>
          <w:sz w:val="24"/>
          <w:szCs w:val="24"/>
          <w:rtl/>
          <w:lang w:bidi="ar-IQ"/>
        </w:rPr>
        <w:t xml:space="preserve">  </w:t>
      </w:r>
      <w:r w:rsidRPr="00AD0809">
        <w:rPr>
          <w:rFonts w:asciiTheme="majorBidi" w:hAnsiTheme="majorBidi" w:cstheme="majorBidi" w:hint="cs"/>
          <w:sz w:val="24"/>
          <w:szCs w:val="24"/>
          <w:rtl/>
          <w:lang w:bidi="ar-IQ"/>
        </w:rPr>
        <w:t xml:space="preserve">            </w:t>
      </w:r>
      <w:r w:rsidRPr="00AD0809">
        <w:rPr>
          <w:rFonts w:asciiTheme="majorBidi" w:hAnsiTheme="majorBidi" w:cstheme="majorBidi"/>
          <w:sz w:val="24"/>
          <w:szCs w:val="24"/>
          <w:rtl/>
          <w:lang w:bidi="ar-IQ"/>
        </w:rPr>
        <w:t xml:space="preserve">    </w:t>
      </w:r>
      <w:hyperlink r:id="rId10" w:history="1">
        <w:r w:rsidRPr="00AD0809">
          <w:rPr>
            <w:rFonts w:asciiTheme="majorBidi" w:hAnsiTheme="majorBidi" w:cstheme="majorBidi"/>
            <w:sz w:val="24"/>
            <w:szCs w:val="24"/>
            <w:lang w:bidi="ar-IQ"/>
          </w:rPr>
          <w:t>saja77@coart.uobaghdad.edu.iq</w:t>
        </w:r>
      </w:hyperlink>
    </w:p>
    <w:p w:rsidR="00AD0809" w:rsidRPr="00AD0809" w:rsidRDefault="00AD0809" w:rsidP="00291CD2">
      <w:pPr>
        <w:tabs>
          <w:tab w:val="center" w:pos="4153"/>
          <w:tab w:val="left" w:pos="5321"/>
        </w:tabs>
        <w:spacing w:after="0" w:line="240" w:lineRule="auto"/>
        <w:jc w:val="center"/>
        <w:rPr>
          <w:rFonts w:ascii="Simplified Arabic" w:hAnsi="Simplified Arabic" w:cs="Simplified Arabic"/>
          <w:sz w:val="28"/>
          <w:szCs w:val="28"/>
          <w:rtl/>
          <w:lang w:bidi="ar-IQ"/>
        </w:rPr>
      </w:pPr>
      <w:r w:rsidRPr="00AD0809">
        <w:rPr>
          <w:rFonts w:ascii="Simplified Arabic" w:hAnsi="Simplified Arabic" w:cs="Simplified Arabic" w:hint="cs"/>
          <w:sz w:val="28"/>
          <w:szCs w:val="28"/>
          <w:rtl/>
          <w:lang w:bidi="ar-IQ"/>
        </w:rPr>
        <w:t>جامعة بغداد/ كلية الآداب</w:t>
      </w:r>
      <w:r w:rsidR="00291CD2">
        <w:rPr>
          <w:rFonts w:ascii="Simplified Arabic" w:hAnsi="Simplified Arabic" w:cs="Simplified Arabic" w:hint="cs"/>
          <w:sz w:val="28"/>
          <w:szCs w:val="28"/>
          <w:rtl/>
          <w:lang w:bidi="ar-IQ"/>
        </w:rPr>
        <w:t>/</w:t>
      </w:r>
      <w:r w:rsidRPr="00AD0809">
        <w:rPr>
          <w:rFonts w:ascii="Simplified Arabic" w:hAnsi="Simplified Arabic" w:cs="Simplified Arabic" w:hint="cs"/>
          <w:sz w:val="28"/>
          <w:szCs w:val="28"/>
          <w:rtl/>
          <w:lang w:bidi="ar-IQ"/>
        </w:rPr>
        <w:t xml:space="preserve"> قسم اللغة العربية</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Pr>
          <w:rFonts w:ascii="Simplified Arabic" w:hAnsi="Simplified Arabic" w:cs="Simplified Arabic" w:hint="cs"/>
          <w:b/>
          <w:bCs/>
          <w:sz w:val="28"/>
          <w:szCs w:val="28"/>
          <w:rtl/>
          <w:lang w:bidi="ar-IQ"/>
        </w:rPr>
        <w:t>المستخلص</w:t>
      </w:r>
      <w:r w:rsidRPr="00AD0809">
        <w:rPr>
          <w:rFonts w:ascii="Simplified Arabic" w:hAnsi="Simplified Arabic" w:cs="Simplified Arabic" w:hint="cs"/>
          <w:b/>
          <w:bCs/>
          <w:sz w:val="28"/>
          <w:szCs w:val="28"/>
          <w:rtl/>
          <w:lang w:bidi="ar-IQ"/>
        </w:rPr>
        <w:t xml:space="preserve">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hint="cs"/>
          <w:sz w:val="28"/>
          <w:szCs w:val="28"/>
          <w:rtl/>
          <w:lang w:bidi="ar-IQ"/>
        </w:rPr>
        <w:t xml:space="preserve"> </w:t>
      </w:r>
      <w:r>
        <w:rPr>
          <w:rFonts w:ascii="Simplified Arabic" w:hAnsi="Simplified Arabic" w:cs="Simplified Arabic" w:hint="cs"/>
          <w:sz w:val="28"/>
          <w:szCs w:val="28"/>
          <w:rtl/>
          <w:lang w:bidi="ar-IQ"/>
        </w:rPr>
        <w:t xml:space="preserve">   </w:t>
      </w:r>
      <w:r w:rsidRPr="00AD0809">
        <w:rPr>
          <w:rFonts w:ascii="Simplified Arabic" w:hAnsi="Simplified Arabic" w:cs="Simplified Arabic" w:hint="cs"/>
          <w:sz w:val="28"/>
          <w:szCs w:val="28"/>
          <w:rtl/>
          <w:lang w:bidi="ar-IQ"/>
        </w:rPr>
        <w:t xml:space="preserve"> يتناول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هذا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البحث كيفية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توظيف</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الشعراء</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الإسلاميين</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للمرجعيات</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الأدبية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المختلفة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بناء</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خطابهم</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ولا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سيَّما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الخطابة،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والأمثال،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والحِكمة،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بوصفها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أدوات</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تعبيرية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تعزز</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البعد</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الديني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والفكري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فقد</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اعتمد</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الشعراء</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الإسلاميون</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على</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هذه</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المرجعيات</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لإيصال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رسائلهم</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الدعوية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والأخلاقية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بصورة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مؤثرة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تجمع</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بين</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الجمال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الفني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والبعد</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القيمي</w:t>
      </w:r>
      <w:r w:rsidRPr="00AD0809">
        <w:rPr>
          <w:rFonts w:ascii="Simplified Arabic" w:hAnsi="Simplified Arabic" w:cs="Simplified Arabic"/>
          <w:sz w:val="28"/>
          <w:szCs w:val="28"/>
          <w:rtl/>
          <w:lang w:bidi="ar-IQ"/>
        </w:rPr>
        <w:t>.</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hint="cs"/>
          <w:sz w:val="28"/>
          <w:szCs w:val="28"/>
          <w:rtl/>
          <w:lang w:bidi="ar-IQ"/>
        </w:rPr>
        <w:t>وخلص</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البحث</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إلى</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أن</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توظيف</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الشعراء</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الإسلاميين</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لهذه</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المرجعيات</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الأدبية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أسهم</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تعزيز</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البعد</w:t>
      </w:r>
      <w:r w:rsidRPr="00AD0809">
        <w:rPr>
          <w:rFonts w:ascii="Simplified Arabic" w:hAnsi="Simplified Arabic" w:cs="Simplified Arabic"/>
          <w:sz w:val="28"/>
          <w:szCs w:val="28"/>
          <w:rtl/>
          <w:lang w:bidi="ar-IQ"/>
        </w:rPr>
        <w:t xml:space="preserve"> </w:t>
      </w:r>
      <w:proofErr w:type="spellStart"/>
      <w:r w:rsidRPr="00AD0809">
        <w:rPr>
          <w:rFonts w:ascii="Simplified Arabic" w:hAnsi="Simplified Arabic" w:cs="Simplified Arabic" w:hint="cs"/>
          <w:sz w:val="28"/>
          <w:szCs w:val="28"/>
          <w:rtl/>
          <w:lang w:bidi="ar-IQ"/>
        </w:rPr>
        <w:t>الرسالي</w:t>
      </w:r>
      <w:proofErr w:type="spellEnd"/>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للشعر</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وجعل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القصيدة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وسيلة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للتوجيه</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والإصلاح</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الاجتماعي،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 xml:space="preserve">فضلا عن </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كونها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عملًا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فنّيًا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كما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يدل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هذا</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التوظيف</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على</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تفاعل</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الشعر</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مع</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التراث</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البلاغي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العربي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واستثماره</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في</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خدمة</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القيم</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والمبادئ</w:t>
      </w: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hint="cs"/>
          <w:sz w:val="28"/>
          <w:szCs w:val="28"/>
          <w:rtl/>
          <w:lang w:bidi="ar-IQ"/>
        </w:rPr>
        <w:t>الإسلامية</w:t>
      </w:r>
      <w:r w:rsidRPr="00AD0809">
        <w:rPr>
          <w:rFonts w:ascii="Simplified Arabic" w:hAnsi="Simplified Arabic" w:cs="Simplified Arabic"/>
          <w:sz w:val="28"/>
          <w:szCs w:val="28"/>
          <w:rtl/>
          <w:lang w:bidi="ar-IQ"/>
        </w:rPr>
        <w:t>.</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hint="cs"/>
          <w:b/>
          <w:bCs/>
          <w:sz w:val="28"/>
          <w:szCs w:val="28"/>
          <w:rtl/>
          <w:lang w:bidi="ar-IQ"/>
        </w:rPr>
        <w:t>الكلمات المفتاحية</w:t>
      </w:r>
      <w:r w:rsidRPr="00AD0809">
        <w:rPr>
          <w:rFonts w:ascii="Simplified Arabic" w:hAnsi="Simplified Arabic" w:cs="Simplified Arabic" w:hint="cs"/>
          <w:sz w:val="28"/>
          <w:szCs w:val="28"/>
          <w:rtl/>
          <w:lang w:bidi="ar-IQ"/>
        </w:rPr>
        <w:t xml:space="preserve"> : النثر، الخطابة، الأمثال، الحكمة</w:t>
      </w:r>
      <w:r>
        <w:rPr>
          <w:rFonts w:ascii="Simplified Arabic" w:hAnsi="Simplified Arabic" w:cs="Simplified Arabic" w:hint="cs"/>
          <w:sz w:val="28"/>
          <w:szCs w:val="28"/>
          <w:rtl/>
          <w:lang w:bidi="ar-IQ"/>
        </w:rPr>
        <w:t xml:space="preserve"> .</w:t>
      </w:r>
    </w:p>
    <w:p w:rsidR="00AD0809" w:rsidRPr="00AD0809" w:rsidRDefault="00AD0809" w:rsidP="00AD0809">
      <w:pPr>
        <w:bidi w:val="0"/>
        <w:spacing w:after="0" w:line="240" w:lineRule="auto"/>
        <w:jc w:val="center"/>
        <w:rPr>
          <w:rFonts w:asciiTheme="majorBidi" w:hAnsiTheme="majorBidi" w:cstheme="majorBidi"/>
          <w:b/>
          <w:bCs/>
          <w:sz w:val="28"/>
          <w:szCs w:val="28"/>
          <w:lang w:bidi="ar-IQ"/>
        </w:rPr>
      </w:pPr>
      <w:r w:rsidRPr="00AD0809">
        <w:rPr>
          <w:rFonts w:asciiTheme="majorBidi" w:hAnsiTheme="majorBidi" w:cstheme="majorBidi"/>
          <w:b/>
          <w:bCs/>
          <w:sz w:val="28"/>
          <w:szCs w:val="28"/>
          <w:lang w:bidi="ar-IQ"/>
        </w:rPr>
        <w:t>The use of literary references in Islamic poetry</w:t>
      </w:r>
    </w:p>
    <w:p w:rsidR="00AD0809" w:rsidRPr="00AD0809" w:rsidRDefault="00AD0809" w:rsidP="00AD0809">
      <w:pPr>
        <w:bidi w:val="0"/>
        <w:spacing w:after="0" w:line="240" w:lineRule="auto"/>
        <w:jc w:val="center"/>
        <w:rPr>
          <w:rFonts w:asciiTheme="majorBidi" w:hAnsiTheme="majorBidi" w:cstheme="majorBidi"/>
          <w:b/>
          <w:bCs/>
          <w:sz w:val="28"/>
          <w:szCs w:val="28"/>
          <w:lang w:bidi="ar-IQ"/>
        </w:rPr>
      </w:pPr>
      <w:r w:rsidRPr="00AD0809">
        <w:rPr>
          <w:rFonts w:asciiTheme="majorBidi" w:hAnsiTheme="majorBidi" w:cstheme="majorBidi"/>
          <w:b/>
          <w:bCs/>
          <w:sz w:val="28"/>
          <w:szCs w:val="28"/>
          <w:lang w:bidi="ar-IQ"/>
        </w:rPr>
        <w:t>Prose as a model</w:t>
      </w:r>
    </w:p>
    <w:p w:rsidR="00AD0809" w:rsidRPr="00AD0809" w:rsidRDefault="00AD0809" w:rsidP="00AD0809">
      <w:pPr>
        <w:bidi w:val="0"/>
        <w:spacing w:after="0" w:line="240" w:lineRule="auto"/>
        <w:jc w:val="center"/>
        <w:rPr>
          <w:rFonts w:asciiTheme="majorBidi" w:hAnsiTheme="majorBidi" w:cstheme="majorBidi" w:hint="cs"/>
          <w:sz w:val="28"/>
          <w:szCs w:val="28"/>
          <w:rtl/>
          <w:lang w:bidi="ar-IQ"/>
        </w:rPr>
      </w:pPr>
      <w:proofErr w:type="spellStart"/>
      <w:r w:rsidRPr="00AD0809">
        <w:rPr>
          <w:rFonts w:asciiTheme="majorBidi" w:hAnsiTheme="majorBidi" w:cstheme="majorBidi"/>
          <w:sz w:val="28"/>
          <w:szCs w:val="28"/>
          <w:lang w:bidi="ar-IQ"/>
        </w:rPr>
        <w:t>Safa</w:t>
      </w:r>
      <w:proofErr w:type="spellEnd"/>
      <w:r w:rsidRPr="00AD0809">
        <w:rPr>
          <w:rFonts w:asciiTheme="majorBidi" w:hAnsiTheme="majorBidi" w:cstheme="majorBidi"/>
          <w:sz w:val="28"/>
          <w:szCs w:val="28"/>
          <w:lang w:bidi="ar-IQ"/>
        </w:rPr>
        <w:t xml:space="preserve"> </w:t>
      </w:r>
      <w:proofErr w:type="spellStart"/>
      <w:r w:rsidRPr="00AD0809">
        <w:rPr>
          <w:rFonts w:asciiTheme="majorBidi" w:hAnsiTheme="majorBidi" w:cstheme="majorBidi"/>
          <w:sz w:val="28"/>
          <w:szCs w:val="28"/>
          <w:lang w:bidi="ar-IQ"/>
        </w:rPr>
        <w:t>Rasool</w:t>
      </w:r>
      <w:proofErr w:type="spellEnd"/>
      <w:r w:rsidRPr="00AD0809">
        <w:rPr>
          <w:rFonts w:asciiTheme="majorBidi" w:hAnsiTheme="majorBidi" w:cstheme="majorBidi"/>
          <w:sz w:val="28"/>
          <w:szCs w:val="28"/>
          <w:lang w:bidi="ar-IQ"/>
        </w:rPr>
        <w:t xml:space="preserve"> Muhammad       Prof. Dr.</w:t>
      </w:r>
      <w:r w:rsidRPr="00AD0809">
        <w:rPr>
          <w:rFonts w:asciiTheme="majorBidi" w:hAnsiTheme="majorBidi" w:cstheme="majorBidi"/>
        </w:rPr>
        <w:t xml:space="preserve"> </w:t>
      </w:r>
      <w:proofErr w:type="spellStart"/>
      <w:r w:rsidRPr="00AD0809">
        <w:rPr>
          <w:rFonts w:asciiTheme="majorBidi" w:hAnsiTheme="majorBidi" w:cstheme="majorBidi"/>
          <w:sz w:val="28"/>
          <w:szCs w:val="28"/>
          <w:lang w:bidi="ar-IQ"/>
        </w:rPr>
        <w:t>Saja</w:t>
      </w:r>
      <w:proofErr w:type="spellEnd"/>
      <w:r w:rsidRPr="00AD0809">
        <w:rPr>
          <w:rFonts w:asciiTheme="majorBidi" w:hAnsiTheme="majorBidi" w:cstheme="majorBidi"/>
          <w:sz w:val="28"/>
          <w:szCs w:val="28"/>
          <w:lang w:bidi="ar-IQ"/>
        </w:rPr>
        <w:t xml:space="preserve"> </w:t>
      </w:r>
      <w:proofErr w:type="spellStart"/>
      <w:r w:rsidRPr="00AD0809">
        <w:rPr>
          <w:rFonts w:asciiTheme="majorBidi" w:hAnsiTheme="majorBidi" w:cstheme="majorBidi"/>
          <w:sz w:val="28"/>
          <w:szCs w:val="28"/>
          <w:lang w:bidi="ar-IQ"/>
        </w:rPr>
        <w:t>Jassim</w:t>
      </w:r>
      <w:proofErr w:type="spellEnd"/>
      <w:r w:rsidRPr="00AD0809">
        <w:rPr>
          <w:rFonts w:asciiTheme="majorBidi" w:hAnsiTheme="majorBidi" w:cstheme="majorBidi"/>
          <w:sz w:val="28"/>
          <w:szCs w:val="28"/>
          <w:lang w:bidi="ar-IQ"/>
        </w:rPr>
        <w:t xml:space="preserve"> Mohammed</w:t>
      </w:r>
    </w:p>
    <w:p w:rsidR="00AD0809" w:rsidRPr="00AD0809" w:rsidRDefault="00AD0809" w:rsidP="00AD0809">
      <w:pPr>
        <w:tabs>
          <w:tab w:val="center" w:pos="4153"/>
          <w:tab w:val="left" w:pos="5321"/>
        </w:tabs>
        <w:spacing w:after="0" w:line="240" w:lineRule="auto"/>
        <w:rPr>
          <w:rFonts w:asciiTheme="majorBidi" w:hAnsiTheme="majorBidi" w:cstheme="majorBidi"/>
          <w:sz w:val="24"/>
          <w:szCs w:val="24"/>
          <w:lang w:bidi="ar-IQ"/>
        </w:rPr>
      </w:pPr>
      <w:hyperlink r:id="rId11" w:history="1">
        <w:r w:rsidRPr="00AD0809">
          <w:rPr>
            <w:rFonts w:asciiTheme="majorBidi" w:hAnsiTheme="majorBidi" w:cstheme="majorBidi"/>
            <w:sz w:val="24"/>
            <w:szCs w:val="24"/>
            <w:lang w:bidi="ar-IQ"/>
          </w:rPr>
          <w:t>safa.rassoul2202@coart.uobaghdad.ed</w:t>
        </w:r>
      </w:hyperlink>
      <w:r w:rsidRPr="00AD0809">
        <w:rPr>
          <w:rFonts w:asciiTheme="majorBidi" w:hAnsiTheme="majorBidi" w:cstheme="majorBidi"/>
          <w:sz w:val="24"/>
          <w:szCs w:val="24"/>
          <w:rtl/>
          <w:lang w:bidi="ar-IQ"/>
        </w:rPr>
        <w:t xml:space="preserve">  </w:t>
      </w:r>
      <w:r w:rsidRPr="00AD0809">
        <w:rPr>
          <w:rFonts w:asciiTheme="majorBidi" w:hAnsiTheme="majorBidi" w:cstheme="majorBidi" w:hint="cs"/>
          <w:sz w:val="24"/>
          <w:szCs w:val="24"/>
          <w:rtl/>
          <w:lang w:bidi="ar-IQ"/>
        </w:rPr>
        <w:t xml:space="preserve">            </w:t>
      </w:r>
      <w:r w:rsidRPr="00AD0809">
        <w:rPr>
          <w:rFonts w:asciiTheme="majorBidi" w:hAnsiTheme="majorBidi" w:cstheme="majorBidi"/>
          <w:sz w:val="24"/>
          <w:szCs w:val="24"/>
          <w:rtl/>
          <w:lang w:bidi="ar-IQ"/>
        </w:rPr>
        <w:t xml:space="preserve">    </w:t>
      </w:r>
      <w:hyperlink r:id="rId12" w:history="1">
        <w:r w:rsidRPr="00AD0809">
          <w:rPr>
            <w:rFonts w:asciiTheme="majorBidi" w:hAnsiTheme="majorBidi" w:cstheme="majorBidi"/>
            <w:sz w:val="24"/>
            <w:szCs w:val="24"/>
            <w:lang w:bidi="ar-IQ"/>
          </w:rPr>
          <w:t>saja77@coart.uobaghdad.edu.iq</w:t>
        </w:r>
      </w:hyperlink>
    </w:p>
    <w:p w:rsidR="00AD0809" w:rsidRPr="00AD0809" w:rsidRDefault="00AD0809" w:rsidP="00AD0809">
      <w:pPr>
        <w:bidi w:val="0"/>
        <w:spacing w:after="0" w:line="240" w:lineRule="auto"/>
        <w:jc w:val="center"/>
        <w:rPr>
          <w:rFonts w:asciiTheme="majorBidi" w:hAnsiTheme="majorBidi" w:cstheme="majorBidi"/>
          <w:sz w:val="28"/>
          <w:szCs w:val="28"/>
          <w:lang w:bidi="ar-IQ"/>
        </w:rPr>
      </w:pPr>
      <w:r w:rsidRPr="00AD0809">
        <w:rPr>
          <w:rFonts w:asciiTheme="majorBidi" w:hAnsiTheme="majorBidi" w:cstheme="majorBidi"/>
          <w:sz w:val="28"/>
          <w:szCs w:val="28"/>
          <w:lang w:bidi="ar-IQ"/>
        </w:rPr>
        <w:t>University of Baghdad / College of Arts - Department of Arabic Language</w:t>
      </w:r>
    </w:p>
    <w:p w:rsidR="00AD0809" w:rsidRPr="00AD0809" w:rsidRDefault="00AD0809" w:rsidP="00AD0809">
      <w:pPr>
        <w:bidi w:val="0"/>
        <w:spacing w:after="0" w:line="240" w:lineRule="auto"/>
        <w:jc w:val="lowKashida"/>
        <w:rPr>
          <w:rFonts w:asciiTheme="majorBidi" w:hAnsiTheme="majorBidi" w:cstheme="majorBidi"/>
          <w:b/>
          <w:bCs/>
          <w:sz w:val="28"/>
          <w:szCs w:val="28"/>
          <w:lang w:bidi="ar-IQ"/>
        </w:rPr>
      </w:pPr>
      <w:r w:rsidRPr="00AD0809">
        <w:rPr>
          <w:rFonts w:asciiTheme="majorBidi" w:hAnsiTheme="majorBidi" w:cstheme="majorBidi"/>
          <w:b/>
          <w:bCs/>
          <w:sz w:val="28"/>
          <w:szCs w:val="28"/>
          <w:lang w:bidi="ar-IQ"/>
        </w:rPr>
        <w:t xml:space="preserve">Abstract: </w:t>
      </w:r>
    </w:p>
    <w:p w:rsidR="00AD0809" w:rsidRPr="00AD0809" w:rsidRDefault="00AD0809" w:rsidP="00AD0809">
      <w:pPr>
        <w:bidi w:val="0"/>
        <w:spacing w:after="0" w:line="240" w:lineRule="auto"/>
        <w:jc w:val="lowKashida"/>
        <w:rPr>
          <w:rFonts w:asciiTheme="majorBidi" w:hAnsiTheme="majorBidi" w:cstheme="majorBidi"/>
          <w:sz w:val="28"/>
          <w:szCs w:val="28"/>
          <w:lang w:bidi="ar-IQ"/>
        </w:rPr>
      </w:pPr>
      <w:r w:rsidRPr="00AD0809">
        <w:rPr>
          <w:rFonts w:asciiTheme="majorBidi" w:hAnsiTheme="majorBidi" w:cstheme="majorBidi"/>
          <w:sz w:val="28"/>
          <w:szCs w:val="28"/>
          <w:lang w:bidi="ar-IQ"/>
        </w:rPr>
        <w:tab/>
        <w:t>This research, derived from a master's thesis, examines how Islamic poets employed various literary references in constructing their poetic discourse, particularly oratory, proverbs, and wisdom, as expressive tools that reinforce the religious and intellectual dimensions of Islamic poetry. Islamic poets relied on these references to effectively convey their messages of religious and ethical guidance, combining artistic beauty with moral significance.</w:t>
      </w:r>
    </w:p>
    <w:p w:rsidR="00AD0809" w:rsidRPr="00AD0809" w:rsidRDefault="00AD0809" w:rsidP="00AD0809">
      <w:pPr>
        <w:bidi w:val="0"/>
        <w:spacing w:after="0"/>
        <w:ind w:firstLine="720"/>
        <w:jc w:val="lowKashida"/>
        <w:rPr>
          <w:rFonts w:asciiTheme="majorBidi" w:hAnsiTheme="majorBidi" w:cstheme="majorBidi"/>
          <w:sz w:val="28"/>
          <w:szCs w:val="28"/>
          <w:lang w:bidi="ar-IQ"/>
        </w:rPr>
      </w:pPr>
      <w:r w:rsidRPr="00AD0809">
        <w:rPr>
          <w:rFonts w:asciiTheme="majorBidi" w:hAnsiTheme="majorBidi" w:cstheme="majorBidi"/>
          <w:sz w:val="28"/>
          <w:szCs w:val="28"/>
          <w:lang w:bidi="ar-IQ"/>
        </w:rPr>
        <w:lastRenderedPageBreak/>
        <w:t xml:space="preserve">The research concludes that the use of these literary references by Islamic poets contributed to strengthening the message-oriented dimension of Islamic poetry, making the poem a means of guidance and social reform, in addition to its status as a work of art. This use also demonstrates the interaction of Islamic poetry with the Arabic rhetorical tradition and its utilization in the service of Islamic values </w:t>
      </w:r>
      <w:r w:rsidRPr="00AD0809">
        <w:rPr>
          <w:rFonts w:ascii="Cambria Math" w:hAnsi="Cambria Math" w:cs="Cambria Math"/>
          <w:sz w:val="28"/>
          <w:szCs w:val="28"/>
          <w:lang w:bidi="ar-IQ"/>
        </w:rPr>
        <w:t>​​</w:t>
      </w:r>
      <w:r w:rsidRPr="00AD0809">
        <w:rPr>
          <w:rFonts w:asciiTheme="majorBidi" w:hAnsiTheme="majorBidi" w:cstheme="majorBidi"/>
          <w:sz w:val="28"/>
          <w:szCs w:val="28"/>
          <w:lang w:bidi="ar-IQ"/>
        </w:rPr>
        <w:t>and principles.</w:t>
      </w:r>
    </w:p>
    <w:p w:rsidR="00AD0809" w:rsidRPr="00AD0809" w:rsidRDefault="00AD0809" w:rsidP="00AD0809">
      <w:pPr>
        <w:bidi w:val="0"/>
        <w:spacing w:after="0" w:line="240" w:lineRule="auto"/>
        <w:jc w:val="lowKashida"/>
        <w:rPr>
          <w:rFonts w:asciiTheme="majorBidi" w:hAnsiTheme="majorBidi" w:cstheme="majorBidi"/>
          <w:sz w:val="28"/>
          <w:szCs w:val="28"/>
          <w:rtl/>
          <w:lang w:bidi="ar-IQ"/>
        </w:rPr>
      </w:pPr>
      <w:r w:rsidRPr="00AD0809">
        <w:rPr>
          <w:rFonts w:asciiTheme="majorBidi" w:hAnsiTheme="majorBidi" w:cstheme="majorBidi"/>
          <w:sz w:val="28"/>
          <w:szCs w:val="28"/>
          <w:lang w:bidi="ar-IQ"/>
        </w:rPr>
        <w:t>Keywords: prose, rhetoric, proverbs, wisdom</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 xml:space="preserve">التطبيق :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sz w:val="28"/>
          <w:szCs w:val="28"/>
          <w:rtl/>
          <w:lang w:bidi="ar-IQ"/>
        </w:rPr>
        <w:tab/>
        <w:t>يمثل النثر ذلك الفن المقابل لفن الشعر ويختلف عن الشعر في خلوه من الوزن والقافية فهو حر غير مقيد  "و النثر هو وليد الطبع يشبع فيه السجع وهو متين اللفظ والتركيب ويُرسل مقطعاً "</w:t>
      </w:r>
      <w:sdt>
        <w:sdtPr>
          <w:rPr>
            <w:rFonts w:ascii="Simplified Arabic" w:hAnsi="Simplified Arabic" w:cs="Simplified Arabic"/>
            <w:sz w:val="28"/>
            <w:szCs w:val="28"/>
            <w:rtl/>
            <w:lang w:bidi="ar-IQ"/>
          </w:rPr>
          <w:id w:val="-50574925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فاخ53 \</w:instrText>
          </w:r>
          <w:r w:rsidRPr="00AD0809">
            <w:rPr>
              <w:rFonts w:ascii="Simplified Arabic" w:hAnsi="Simplified Arabic" w:cs="Simplified Arabic"/>
              <w:sz w:val="28"/>
              <w:szCs w:val="28"/>
              <w:lang w:bidi="ar-IQ"/>
            </w:rPr>
            <w:instrText>p 204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(فاخوري 1953، 204)</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ويضم النثر الخطابة والأمثال والقصة والمقالة وغيرها من الفنون. وعن طريق استقراء نصوص الشعراء الاسلاميين لاحظت استثماراً واضحاً للنثر بوصفه مرجعية ثقافية وأدبية تسهم في إثراء البناء الشعري وتعميق دلالاته. فقد أفاد هؤلاء الشعراء من الأشكال النثرية المتنوعة، مثل الخطابة والأمثال والحِكمة، وجعلوها عناصر فاعلة داخل النص الشعري، لما تحمله من قوة تعبيرية وقدرة في التأثير والإقناع.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ويمكن ملاحظة ذلك عن طريق تحليل بعض النصوص الشعرية لبيان المرجعيات النثرية فيها والتي جاءت على النحو الآتي :</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أولاً : الخطب:</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الخطابة فن قديم ترجع بداياته إلى العصر الجاهلي " إن للخطابة في العصر الجاهلي شأناً عظيماً، إذ كانوا يستخدمونها في </w:t>
      </w:r>
      <w:proofErr w:type="spellStart"/>
      <w:r w:rsidRPr="00AD0809">
        <w:rPr>
          <w:rFonts w:ascii="Simplified Arabic" w:hAnsi="Simplified Arabic" w:cs="Simplified Arabic"/>
          <w:sz w:val="28"/>
          <w:szCs w:val="28"/>
          <w:rtl/>
          <w:lang w:bidi="ar-IQ"/>
        </w:rPr>
        <w:t>منافراتهم</w:t>
      </w:r>
      <w:proofErr w:type="spellEnd"/>
      <w:r w:rsidRPr="00AD0809">
        <w:rPr>
          <w:rFonts w:ascii="Simplified Arabic" w:hAnsi="Simplified Arabic" w:cs="Simplified Arabic"/>
          <w:sz w:val="28"/>
          <w:szCs w:val="28"/>
          <w:rtl/>
          <w:lang w:bidi="ar-IQ"/>
        </w:rPr>
        <w:t xml:space="preserve"> </w:t>
      </w:r>
      <w:proofErr w:type="spellStart"/>
      <w:r w:rsidRPr="00AD0809">
        <w:rPr>
          <w:rFonts w:ascii="Simplified Arabic" w:hAnsi="Simplified Arabic" w:cs="Simplified Arabic"/>
          <w:sz w:val="28"/>
          <w:szCs w:val="28"/>
          <w:rtl/>
          <w:lang w:bidi="ar-IQ"/>
        </w:rPr>
        <w:t>ومفاخراتهم</w:t>
      </w:r>
      <w:proofErr w:type="spellEnd"/>
      <w:r w:rsidRPr="00AD0809">
        <w:rPr>
          <w:rFonts w:ascii="Simplified Arabic" w:hAnsi="Simplified Arabic" w:cs="Simplified Arabic"/>
          <w:sz w:val="28"/>
          <w:szCs w:val="28"/>
          <w:rtl/>
          <w:lang w:bidi="ar-IQ"/>
        </w:rPr>
        <w:t xml:space="preserve"> ، وفي النصح والإرشاد ، وفي الحث على قتال الأعداء ، وفي الدعوة إلى السلم وحقن الدماء ، وفي مناسباتهم الاجتماعية المختلفة كالزواج، والإصهار إلى الأشراف ، وكانوا يخطبون في الأسواق والمحافل العظام، والوفادة على الملوك والأمراء، متحدثين عن مفاخر قبائلهم ومحامدها "</w:t>
      </w:r>
      <w:sdt>
        <w:sdtPr>
          <w:rPr>
            <w:rFonts w:ascii="Simplified Arabic" w:hAnsi="Simplified Arabic" w:cs="Simplified Arabic"/>
            <w:sz w:val="28"/>
            <w:szCs w:val="28"/>
            <w:rtl/>
            <w:lang w:bidi="ar-IQ"/>
          </w:rPr>
          <w:id w:val="40182134"/>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ضيفيخ \</w:instrText>
          </w:r>
          <w:r w:rsidRPr="00AD0809">
            <w:rPr>
              <w:rFonts w:ascii="Simplified Arabic" w:hAnsi="Simplified Arabic" w:cs="Simplified Arabic"/>
              <w:sz w:val="28"/>
              <w:szCs w:val="28"/>
              <w:lang w:bidi="ar-IQ"/>
            </w:rPr>
            <w:instrText>p 27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(ضيف دون تاريخ، 27)</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وفي العصر الاسلامي حظيت بمنزلة كبيرة وقد  استعملت في المعارك في الفتوحات الاسلامية وفي الجُمع والأعياد لكونها جزءاً  لا </w:t>
      </w:r>
      <w:proofErr w:type="spellStart"/>
      <w:r w:rsidRPr="00AD0809">
        <w:rPr>
          <w:rFonts w:ascii="Simplified Arabic" w:hAnsi="Simplified Arabic" w:cs="Simplified Arabic"/>
          <w:sz w:val="28"/>
          <w:szCs w:val="28"/>
          <w:rtl/>
          <w:lang w:bidi="ar-IQ"/>
        </w:rPr>
        <w:t>يتجزء</w:t>
      </w:r>
      <w:proofErr w:type="spellEnd"/>
      <w:r w:rsidRPr="00AD0809">
        <w:rPr>
          <w:rFonts w:ascii="Simplified Arabic" w:hAnsi="Simplified Arabic" w:cs="Simplified Arabic"/>
          <w:sz w:val="28"/>
          <w:szCs w:val="28"/>
          <w:rtl/>
          <w:lang w:bidi="ar-IQ"/>
        </w:rPr>
        <w:t xml:space="preserve"> من صلاة الجمعة وصلاة العيد واستعملت في الاحتفالات للإعلان عن حدث مهم وغير ذلك.</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ولذا فقد أفاد الشعراء الإسلاميون  من الخطابة بوصفها مرجعية ثقافية راسخة في المجتمع الإسلامي، فاستلهموا أساليبها </w:t>
      </w:r>
      <w:proofErr w:type="spellStart"/>
      <w:r w:rsidRPr="00AD0809">
        <w:rPr>
          <w:rFonts w:ascii="Simplified Arabic" w:hAnsi="Simplified Arabic" w:cs="Simplified Arabic"/>
          <w:sz w:val="28"/>
          <w:szCs w:val="28"/>
          <w:rtl/>
          <w:lang w:bidi="ar-IQ"/>
        </w:rPr>
        <w:t>الإقناعية</w:t>
      </w:r>
      <w:proofErr w:type="spellEnd"/>
      <w:r w:rsidRPr="00AD0809">
        <w:rPr>
          <w:rFonts w:ascii="Simplified Arabic" w:hAnsi="Simplified Arabic" w:cs="Simplified Arabic"/>
          <w:sz w:val="28"/>
          <w:szCs w:val="28"/>
          <w:rtl/>
          <w:lang w:bidi="ar-IQ"/>
        </w:rPr>
        <w:t xml:space="preserve"> ونبرتها </w:t>
      </w:r>
      <w:proofErr w:type="spellStart"/>
      <w:r w:rsidRPr="00AD0809">
        <w:rPr>
          <w:rFonts w:ascii="Simplified Arabic" w:hAnsi="Simplified Arabic" w:cs="Simplified Arabic"/>
          <w:sz w:val="28"/>
          <w:szCs w:val="28"/>
          <w:rtl/>
          <w:lang w:bidi="ar-IQ"/>
        </w:rPr>
        <w:t>الوعظية</w:t>
      </w:r>
      <w:proofErr w:type="spellEnd"/>
      <w:r w:rsidRPr="00AD0809">
        <w:rPr>
          <w:rFonts w:ascii="Simplified Arabic" w:hAnsi="Simplified Arabic" w:cs="Simplified Arabic"/>
          <w:sz w:val="28"/>
          <w:szCs w:val="28"/>
          <w:rtl/>
          <w:lang w:bidi="ar-IQ"/>
        </w:rPr>
        <w:t xml:space="preserve"> في بناء نصوصهم الشعرية. وقد أسهم هذا </w:t>
      </w:r>
      <w:r w:rsidRPr="00AD0809">
        <w:rPr>
          <w:rFonts w:ascii="Simplified Arabic" w:hAnsi="Simplified Arabic" w:cs="Simplified Arabic"/>
          <w:sz w:val="28"/>
          <w:szCs w:val="28"/>
          <w:rtl/>
          <w:lang w:bidi="ar-IQ"/>
        </w:rPr>
        <w:lastRenderedPageBreak/>
        <w:t xml:space="preserve">التوظيف في تعزيز القدرة التعبيرية للشعر، إذ مكّنهم من الإفصاح عن مشاعرهم وتجاربهم الشعرية بصدق وقوة تأثير، وربط النص الشعري بقيم الجماعة ووجدانها، فجاء الشعر ممتزجًا بروح الخطاب، جامعًا بين الجمالية الفنية والرسالة الفكرية. ويمكن ملاحظة ذلك من خلال تحليل بعض من الشواهد الشعرية، فنجد من بين الشعراء الشاعر ربيعة بن مقروم </w:t>
      </w:r>
      <w:proofErr w:type="spellStart"/>
      <w:r w:rsidRPr="00AD0809">
        <w:rPr>
          <w:rFonts w:ascii="Simplified Arabic" w:hAnsi="Simplified Arabic" w:cs="Simplified Arabic"/>
          <w:sz w:val="28"/>
          <w:szCs w:val="28"/>
          <w:rtl/>
          <w:lang w:bidi="ar-IQ"/>
        </w:rPr>
        <w:t>الضبي</w:t>
      </w:r>
      <w:proofErr w:type="spellEnd"/>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sz w:val="28"/>
          <w:szCs w:val="28"/>
          <w:rtl/>
        </w:rPr>
        <w:t xml:space="preserve">(بعد ١٦هـ-بعد٦٣٧ م)، وهو من شعراء الحماسة. من مخضرمي الجاهلية والإسلام. وفد على كسرى في الجاهلية، وشهد بعض الفتوح في الإسلام. وحضر وقعة القادسية </w:t>
      </w:r>
      <w:sdt>
        <w:sdtPr>
          <w:rPr>
            <w:rFonts w:ascii="Simplified Arabic" w:hAnsi="Simplified Arabic" w:cs="Simplified Arabic"/>
            <w:sz w:val="28"/>
            <w:szCs w:val="28"/>
            <w:rtl/>
          </w:rPr>
          <w:id w:val="-2106875315"/>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3/17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(الزركلي 2002، 3/17)</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 xml:space="preserve"> </w:t>
      </w:r>
      <w:r w:rsidRPr="00AD0809">
        <w:rPr>
          <w:rFonts w:ascii="Simplified Arabic" w:hAnsi="Simplified Arabic" w:cs="Simplified Arabic"/>
          <w:sz w:val="28"/>
          <w:szCs w:val="28"/>
          <w:rtl/>
          <w:lang w:bidi="ar-IQ"/>
        </w:rPr>
        <w:t xml:space="preserve">يُوظف الخطابة في احدى نصوصه المشهورة قائلاً </w:t>
      </w:r>
      <w:sdt>
        <w:sdtPr>
          <w:rPr>
            <w:rFonts w:ascii="Simplified Arabic" w:hAnsi="Simplified Arabic" w:cs="Simplified Arabic"/>
            <w:sz w:val="28"/>
            <w:szCs w:val="28"/>
            <w:rtl/>
            <w:lang w:bidi="ar-IQ"/>
          </w:rPr>
          <w:id w:val="-91223233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الض99 \</w:instrText>
          </w:r>
          <w:r w:rsidRPr="00AD0809">
            <w:rPr>
              <w:rFonts w:ascii="Simplified Arabic" w:hAnsi="Simplified Arabic" w:cs="Simplified Arabic"/>
              <w:sz w:val="28"/>
              <w:szCs w:val="28"/>
              <w:lang w:bidi="ar-IQ"/>
            </w:rPr>
            <w:instrText>p 36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(الضبي 1999، 36)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07"/>
        <w:gridCol w:w="4299"/>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فَأَوْرَدَهَا وَلَوْنُ اللَّيْلِ دَاجٍ</w:t>
            </w:r>
            <w:r w:rsidRPr="00AD0809">
              <w:rPr>
                <w:b/>
                <w:bCs/>
                <w:sz w:val="28"/>
                <w:szCs w:val="28"/>
                <w:rtl/>
                <w:lang w:bidi="ar-IQ"/>
              </w:rPr>
              <w:br/>
              <w:t>فَصَبَّحَ مِنْ بَنِي جُلَّانَ صِلًّا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وَمَا لُغْبًا وَفِي الفَجْرِ انْصِدَاعُ</w:t>
            </w:r>
            <w:r w:rsidRPr="00AD0809">
              <w:rPr>
                <w:b/>
                <w:bCs/>
                <w:sz w:val="28"/>
                <w:szCs w:val="28"/>
                <w:rtl/>
                <w:lang w:bidi="ar-IQ"/>
              </w:rPr>
              <w:br/>
              <w:t>عَطِيفَتُهُ وَأَسْهُمُهُ الْمَتَاعُ</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يجسّد الشاعر في هذين البيتين صورة الفارس الشجاع الذي يتقدّم نحو ساحة القتال في أحلك ظروفها، إذ يقود فرسه في ليلٍ داجٍ لا يكاد يُبصر فيه الطريق، من غير أن يعترضه خوف أو يثنيه تعب. فالليل هنا ليس ظرفًا زمانيًا فحسب، بل عنصرٌ دلاليّ يوحي بالخطر والغموض، ويُظهر في المقابل ثبات الشاعر ورباطة جأشه واستمراره في المسير حتى انصداع الفجر، بما يحمله من إيحاءٍ بالأمل والانكشاف بعد الشدّة. وحين يطلع الصباح، تتحوّل الحركة من الصبر والمكابدة إلى الفعل والهجوم، فيفاجئ الفارس قومه غدوةً، معتمدًا على عدّته من سيفٍ وسهام، وكأن ذاته المقاتلة وجيشه متّحدان في صورة واحدة، مما يعمّق الإحساس ببسالته واعتماده على نفسه في مواطن الخطر. ويتكئ الشاعر في بناء هذه الصورة على مرجعية خطابية ثقافية متمثّلة في خطبة قُسّ بن ساعدة الإيادي في قوله: </w:t>
      </w:r>
      <w:r w:rsidRPr="00AD0809">
        <w:rPr>
          <w:rFonts w:ascii="Simplified Arabic" w:hAnsi="Simplified Arabic" w:cs="Simplified Arabic"/>
          <w:b/>
          <w:bCs/>
          <w:sz w:val="28"/>
          <w:szCs w:val="28"/>
          <w:rtl/>
          <w:lang w:bidi="ar-IQ"/>
        </w:rPr>
        <w:t xml:space="preserve">" أيها الناس: اسمعوا وعوا: من عاش مات، ومن مات فات، وكل ما هو آت </w:t>
      </w:r>
      <w:proofErr w:type="spellStart"/>
      <w:r w:rsidRPr="00AD0809">
        <w:rPr>
          <w:rFonts w:ascii="Simplified Arabic" w:hAnsi="Simplified Arabic" w:cs="Simplified Arabic"/>
          <w:b/>
          <w:bCs/>
          <w:sz w:val="28"/>
          <w:szCs w:val="28"/>
          <w:rtl/>
          <w:lang w:bidi="ar-IQ"/>
        </w:rPr>
        <w:t>آت</w:t>
      </w:r>
      <w:proofErr w:type="spellEnd"/>
      <w:r w:rsidRPr="00AD0809">
        <w:rPr>
          <w:rFonts w:ascii="Simplified Arabic" w:hAnsi="Simplified Arabic" w:cs="Simplified Arabic"/>
          <w:b/>
          <w:bCs/>
          <w:sz w:val="28"/>
          <w:szCs w:val="28"/>
          <w:rtl/>
          <w:lang w:bidi="ar-IQ"/>
        </w:rPr>
        <w:t>، ليل داج ، ونهار ساج، وسماء ذات أبراج "</w:t>
      </w:r>
      <w:sdt>
        <w:sdtPr>
          <w:rPr>
            <w:rFonts w:ascii="Simplified Arabic" w:hAnsi="Simplified Arabic" w:cs="Simplified Arabic"/>
            <w:b/>
            <w:bCs/>
            <w:sz w:val="28"/>
            <w:szCs w:val="28"/>
            <w:rtl/>
            <w:lang w:bidi="ar-IQ"/>
          </w:rPr>
          <w:id w:val="-1578745013"/>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صفو73 \</w:instrText>
          </w:r>
          <w:r w:rsidRPr="00AD0809">
            <w:rPr>
              <w:rFonts w:ascii="Simplified Arabic" w:hAnsi="Simplified Arabic" w:cs="Simplified Arabic"/>
              <w:b/>
              <w:bCs/>
              <w:sz w:val="28"/>
              <w:szCs w:val="28"/>
              <w:lang w:bidi="ar-IQ"/>
            </w:rPr>
            <w:instrText>p 1/37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(صفوت 1973، 1/37)</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فهذا التضمين لا يأتي عَرَضًا، بل يوظَّف توظيفًا فنيًا واعيًا، إذ يستدعي نصًا خطابيًا راسخًا في الذاكرة الثقافية العربية، مشحونًا بالحكمة والإيقاع، ليمنح تجربته الشعرية عمقًا دلاليًا وسلطةً معنوية. وبذلك تتحوّل صورة الليل والفجر من وصفٍ جزئيّ إلى معنى كليّ يتصل بفلسفة الحياة والحرب والمصير. ومن ثمّ، فإن توظيف الخطابة هنا أسهم في تقوية المعنى وتكثيفه، إذ عزّز صورة الشاعر فارسًا يقظ الذهن، سريع البديهة، قادرًا على المبادرة والحسم في اللحظات الحرجة، وجعل تجربته الفردية تمتدّ إلى أفق ثقافي أوسع، يستمدّ منه صدقه وقوته </w:t>
      </w:r>
      <w:proofErr w:type="spellStart"/>
      <w:r w:rsidRPr="00AD0809">
        <w:rPr>
          <w:rFonts w:ascii="Simplified Arabic" w:hAnsi="Simplified Arabic" w:cs="Simplified Arabic"/>
          <w:sz w:val="28"/>
          <w:szCs w:val="28"/>
          <w:rtl/>
          <w:lang w:bidi="ar-IQ"/>
        </w:rPr>
        <w:t>الإقناعية</w:t>
      </w:r>
      <w:proofErr w:type="spellEnd"/>
      <w:r w:rsidRPr="00AD0809">
        <w:rPr>
          <w:rFonts w:ascii="Simplified Arabic" w:hAnsi="Simplified Arabic" w:cs="Simplified Arabic"/>
          <w:sz w:val="28"/>
          <w:szCs w:val="28"/>
          <w:rtl/>
          <w:lang w:bidi="ar-IQ"/>
        </w:rPr>
        <w:t xml:space="preserve"> والأدبية.                                 </w:t>
      </w:r>
    </w:p>
    <w:p w:rsidR="00AD0809" w:rsidRPr="00AD0809" w:rsidRDefault="00AD0809" w:rsidP="00AD0809">
      <w:pPr>
        <w:spacing w:after="0" w:line="240" w:lineRule="auto"/>
        <w:ind w:firstLine="720"/>
        <w:jc w:val="lowKashida"/>
        <w:rPr>
          <w:rFonts w:ascii="Simplified Arabic" w:hAnsi="Simplified Arabic" w:cs="Simplified Arabic"/>
          <w:sz w:val="28"/>
          <w:szCs w:val="28"/>
          <w:lang w:bidi="ar-IQ"/>
        </w:rPr>
      </w:pPr>
      <w:r w:rsidRPr="00AD0809">
        <w:rPr>
          <w:rFonts w:ascii="Simplified Arabic" w:hAnsi="Simplified Arabic" w:cs="Simplified Arabic"/>
          <w:sz w:val="28"/>
          <w:szCs w:val="28"/>
          <w:rtl/>
          <w:lang w:bidi="ar-IQ"/>
        </w:rPr>
        <w:lastRenderedPageBreak/>
        <w:t xml:space="preserve">وأفاد الشاعر سحيم عبد بني الحسحاس </w:t>
      </w:r>
      <w:r w:rsidRPr="00AD0809">
        <w:rPr>
          <w:rFonts w:ascii="Simplified Arabic" w:hAnsi="Simplified Arabic" w:cs="Simplified Arabic"/>
          <w:sz w:val="28"/>
          <w:szCs w:val="28"/>
          <w:rtl/>
        </w:rPr>
        <w:t xml:space="preserve"> (٤٠ هـ/٦٦٠ م) سحيم: شاعر، رقيق الشعر. كان عبدا نوبيا أعجميّ الأصل، اشتراه بنو الحسحاس (وهم بطن من بني أسد) فنشأ فيهم. مولده في أوائل عصر النبوة. رآه النبي صلى الله عليه وسلّم وكان يعجبه شعره. وعاش إلى أواخر أيام عثمان، وقتله بنو الحسحاس وأحرقوه، لتشبيبه بنسائهم </w:t>
      </w:r>
      <w:sdt>
        <w:sdtPr>
          <w:rPr>
            <w:rFonts w:ascii="Simplified Arabic" w:hAnsi="Simplified Arabic" w:cs="Simplified Arabic"/>
            <w:sz w:val="28"/>
            <w:szCs w:val="28"/>
            <w:rtl/>
          </w:rPr>
          <w:id w:val="306521461"/>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3/79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(الزركلي 2002، 3/79)</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lang w:bidi="ar-IQ"/>
        </w:rPr>
        <w:t>من الخطب فوظفها في شعره منه قوله</w:t>
      </w:r>
      <w:sdt>
        <w:sdtPr>
          <w:rPr>
            <w:rFonts w:ascii="Simplified Arabic" w:hAnsi="Simplified Arabic" w:cs="Simplified Arabic"/>
            <w:sz w:val="28"/>
            <w:szCs w:val="28"/>
            <w:rtl/>
            <w:lang w:bidi="ar-IQ"/>
          </w:rPr>
          <w:id w:val="2131661635"/>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بني50 \</w:instrText>
          </w:r>
          <w:r w:rsidRPr="00AD0809">
            <w:rPr>
              <w:rFonts w:ascii="Simplified Arabic" w:hAnsi="Simplified Arabic" w:cs="Simplified Arabic"/>
              <w:sz w:val="28"/>
              <w:szCs w:val="28"/>
              <w:lang w:bidi="ar-IQ"/>
            </w:rPr>
            <w:instrText>p 53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(بني الحسحاس 1950، 53)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07"/>
        <w:gridCol w:w="4303"/>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هُمْ يَعْقِرُونَ الْكُومَ فِي كُلِّ لَزْبَةٍ</w:t>
            </w:r>
            <w:r w:rsidRPr="00AD0809">
              <w:rPr>
                <w:b/>
                <w:bCs/>
                <w:sz w:val="28"/>
                <w:szCs w:val="28"/>
                <w:rtl/>
                <w:lang w:bidi="ar-IQ"/>
              </w:rPr>
              <w:br/>
            </w:r>
            <w:proofErr w:type="spellStart"/>
            <w:r w:rsidRPr="00AD0809">
              <w:rPr>
                <w:b/>
                <w:bCs/>
                <w:sz w:val="28"/>
                <w:szCs w:val="28"/>
                <w:rtl/>
                <w:lang w:bidi="ar-IQ"/>
              </w:rPr>
              <w:t>حُدَابِيرُ</w:t>
            </w:r>
            <w:proofErr w:type="spellEnd"/>
            <w:r w:rsidRPr="00AD0809">
              <w:rPr>
                <w:b/>
                <w:bCs/>
                <w:sz w:val="28"/>
                <w:szCs w:val="28"/>
                <w:rtl/>
                <w:lang w:bidi="ar-IQ"/>
              </w:rPr>
              <w:t xml:space="preserve"> أَمْثَالُ الشِّنَانِ يَقُودُهَا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إِذَا الشُّولُ رَاحَتْ مُقْشَعِرًّا ضُرُوعُهَا</w:t>
            </w:r>
            <w:r w:rsidRPr="00AD0809">
              <w:rPr>
                <w:b/>
                <w:bCs/>
                <w:sz w:val="28"/>
                <w:szCs w:val="28"/>
                <w:rtl/>
                <w:lang w:bidi="ar-IQ"/>
              </w:rPr>
              <w:br/>
              <w:t xml:space="preserve">إِلَى الحَيِّ </w:t>
            </w:r>
            <w:proofErr w:type="spellStart"/>
            <w:r w:rsidRPr="00AD0809">
              <w:rPr>
                <w:b/>
                <w:bCs/>
                <w:sz w:val="28"/>
                <w:szCs w:val="28"/>
                <w:rtl/>
                <w:lang w:bidi="ar-IQ"/>
              </w:rPr>
              <w:t>حُدْبَارُ</w:t>
            </w:r>
            <w:proofErr w:type="spellEnd"/>
            <w:r w:rsidRPr="00AD0809">
              <w:rPr>
                <w:b/>
                <w:bCs/>
                <w:sz w:val="28"/>
                <w:szCs w:val="28"/>
                <w:rtl/>
                <w:lang w:bidi="ar-IQ"/>
              </w:rPr>
              <w:t xml:space="preserve"> السَّرَاةِ </w:t>
            </w:r>
            <w:proofErr w:type="spellStart"/>
            <w:r w:rsidRPr="00AD0809">
              <w:rPr>
                <w:b/>
                <w:bCs/>
                <w:sz w:val="28"/>
                <w:szCs w:val="28"/>
                <w:rtl/>
                <w:lang w:bidi="ar-IQ"/>
              </w:rPr>
              <w:t>قَرِيعُهَا</w:t>
            </w:r>
            <w:proofErr w:type="spellEnd"/>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يتبدّى النصّ الشعري بوصفه لوحة </w:t>
      </w:r>
      <w:proofErr w:type="spellStart"/>
      <w:r w:rsidRPr="00AD0809">
        <w:rPr>
          <w:rFonts w:ascii="Simplified Arabic" w:hAnsi="Simplified Arabic" w:cs="Simplified Arabic"/>
          <w:sz w:val="28"/>
          <w:szCs w:val="28"/>
          <w:rtl/>
          <w:lang w:bidi="ar-IQ"/>
        </w:rPr>
        <w:t>مديحيّة</w:t>
      </w:r>
      <w:proofErr w:type="spellEnd"/>
      <w:r w:rsidRPr="00AD0809">
        <w:rPr>
          <w:rFonts w:ascii="Simplified Arabic" w:hAnsi="Simplified Arabic" w:cs="Simplified Arabic"/>
          <w:sz w:val="28"/>
          <w:szCs w:val="28"/>
          <w:rtl/>
          <w:lang w:bidi="ar-IQ"/>
        </w:rPr>
        <w:t xml:space="preserve"> كثيفة الدلالة، تتداخل فيها القيم الأخلاقيّة بالتصوير الواقعي، وتنهض فيها المرجعيّة الثقافيّة بوظيفة فنيّة واعية. فالشاعر يمدح قبيلة عُرفت بالكرم والجود، لا بوصفهما خُلُقين عابرين، بل بوصفهما سلوكًا وجوديًّا يظهر في أشدّ لحظات الضيق؛ إذ حين داهمهم القحط واشتدّ الجفاف، لم ينكفئوا على أنفسهم، بل آثروا التضحية بأغلى ما يملكون، فنحروا الإبل وأطعموا الناس، في مشهد يرسّخ معنى الإيثار ويجعل الكرم فعلاً مقاومًا للفناء لا مجرّد عادة اجتماعيّة. ويمتدّ التصوير ليشمل معاناة الإبل نفسها في ظلّ الجدب، وقد أصاب الضروعَ الانقباضُ واليبس، غير أنّ الشاعر لا يقف عند حدود الشكوى، بل يحوّل هذا العناء إلى دليل قوّة وصبر؛ فالإبل، على شدّة ما لاقت، تواصل سيرها وأداء ما كُلِّفت به، في إيحاء واضح بتوازي صلابتها مع صلابة أصحابها، حتى لتغدو الحيوان والإنسان وجهين لقيمة واحدة هي احتمال الشدائد وعدم الاستسلام لها. ويكتمل البناء الدلالي بإبراز القائد الذي يقود هذه الإبل، رجلٌ شجاع ينتمي في أصله إلى سراة العرب، بما تحمله هذه الإشارة المكانيّة من إيحاء بالشموخ والعلوّ والأصالة. فقيادته ليست قيادة جسد فحسب، بل قيادة معنى، تجمع بين القوة والبأس وحسن التدبير في زمن المحنة. وفي هذا السياق، يتجلّى أثر توظيف الخطابة بوصفها مرجعيّة ثقافيّة حين يستحضر الشاعر قول الإمام علي بن أبي طالب (رضي الله عنه ) من خطبته: </w:t>
      </w:r>
      <w:r w:rsidRPr="00AD0809">
        <w:rPr>
          <w:rFonts w:ascii="Simplified Arabic" w:hAnsi="Simplified Arabic" w:cs="Simplified Arabic"/>
          <w:b/>
          <w:bCs/>
          <w:sz w:val="28"/>
          <w:szCs w:val="28"/>
          <w:rtl/>
          <w:lang w:bidi="ar-IQ"/>
        </w:rPr>
        <w:t xml:space="preserve">" للهم خرجنا إليك حين اعتكرت علينا </w:t>
      </w:r>
      <w:proofErr w:type="spellStart"/>
      <w:r w:rsidRPr="00AD0809">
        <w:rPr>
          <w:rFonts w:ascii="Simplified Arabic" w:hAnsi="Simplified Arabic" w:cs="Simplified Arabic"/>
          <w:b/>
          <w:bCs/>
          <w:sz w:val="28"/>
          <w:szCs w:val="28"/>
          <w:rtl/>
          <w:lang w:bidi="ar-IQ"/>
        </w:rPr>
        <w:t>حدابير</w:t>
      </w:r>
      <w:proofErr w:type="spellEnd"/>
      <w:r w:rsidRPr="00AD0809">
        <w:rPr>
          <w:rFonts w:ascii="Simplified Arabic" w:hAnsi="Simplified Arabic" w:cs="Simplified Arabic"/>
          <w:b/>
          <w:bCs/>
          <w:sz w:val="28"/>
          <w:szCs w:val="28"/>
          <w:rtl/>
          <w:lang w:bidi="ar-IQ"/>
        </w:rPr>
        <w:t xml:space="preserve"> السنين، وأخلفتنا </w:t>
      </w:r>
      <w:proofErr w:type="spellStart"/>
      <w:r w:rsidRPr="00AD0809">
        <w:rPr>
          <w:rFonts w:ascii="Simplified Arabic" w:hAnsi="Simplified Arabic" w:cs="Simplified Arabic"/>
          <w:b/>
          <w:bCs/>
          <w:sz w:val="28"/>
          <w:szCs w:val="28"/>
          <w:rtl/>
          <w:lang w:bidi="ar-IQ"/>
        </w:rPr>
        <w:t>مخائل</w:t>
      </w:r>
      <w:proofErr w:type="spellEnd"/>
      <w:r w:rsidRPr="00AD0809">
        <w:rPr>
          <w:rFonts w:ascii="Simplified Arabic" w:hAnsi="Simplified Arabic" w:cs="Simplified Arabic"/>
          <w:b/>
          <w:bCs/>
          <w:sz w:val="28"/>
          <w:szCs w:val="28"/>
          <w:rtl/>
          <w:lang w:bidi="ar-IQ"/>
        </w:rPr>
        <w:t xml:space="preserve"> الجود. فكنت الرجاء للمبتئس"</w:t>
      </w:r>
      <w:sdt>
        <w:sdtPr>
          <w:rPr>
            <w:rFonts w:ascii="Simplified Arabic" w:hAnsi="Simplified Arabic" w:cs="Simplified Arabic"/>
            <w:b/>
            <w:bCs/>
            <w:sz w:val="28"/>
            <w:szCs w:val="28"/>
            <w:rtl/>
            <w:lang w:bidi="ar-IQ"/>
          </w:rPr>
          <w:id w:val="-1166319501"/>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الش10 \</w:instrText>
          </w:r>
          <w:r w:rsidRPr="00AD0809">
            <w:rPr>
              <w:rFonts w:ascii="Simplified Arabic" w:hAnsi="Simplified Arabic" w:cs="Simplified Arabic"/>
              <w:b/>
              <w:bCs/>
              <w:sz w:val="28"/>
              <w:szCs w:val="28"/>
              <w:lang w:bidi="ar-IQ"/>
            </w:rPr>
            <w:instrText>p 578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(الشريف الرضي 2010، 578)</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فهذا التضمين لا يجيء على سبيل الزينة البلاغيّة، بل يمنح النصّ عمقًا فكريًّا وروحيًّا، إذ يربط تجربة القبيلة في القحط والشدّة بتجربة إنسانيّة كبرى عبّر عنها الإمام في خطاب جامع بين الإيمان والرجاء. وبذلك تنتقل معاناة القوم من إطارها الجزئي إلى أفق ثقافي عام، وتكتسب بعدًا </w:t>
      </w:r>
      <w:r w:rsidRPr="00AD0809">
        <w:rPr>
          <w:rFonts w:ascii="Simplified Arabic" w:hAnsi="Simplified Arabic" w:cs="Simplified Arabic"/>
          <w:sz w:val="28"/>
          <w:szCs w:val="28"/>
          <w:rtl/>
          <w:lang w:bidi="ar-IQ"/>
        </w:rPr>
        <w:lastRenderedPageBreak/>
        <w:t xml:space="preserve">أخلاقيًّا يضفي على مديحهم مشروعيّة سامية، ويجعل كرمهم امتدادًا لقيم أصيلة راسخة في الوعي العربي الإسلامي. وهكذا ينجح الشاعر في الإفادة من الخطابة لا بوصفها مصدراً بل، لأنها سلطة معنويّة تُسنِد التجربة الشعريّة، وتكثّف دلالاتها، وتحوّل المديح من سرد للخصال إلى شهادة ثقافيّة وأخلاقيّة على سموّ القبيلة وثباتها في وجه المحن .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في ضوء ما تقدم يمكننا القول أن توظيف الشعراء الإسلاميين للخطابة لم يكن مجرّد أسلوب شعري زخرفي، بل كان أداة فنية واعية أجادوا من خلالها توجيه النص وإثرائه بالمعنى والقوة </w:t>
      </w:r>
      <w:proofErr w:type="spellStart"/>
      <w:r w:rsidRPr="00AD0809">
        <w:rPr>
          <w:rFonts w:ascii="Simplified Arabic" w:hAnsi="Simplified Arabic" w:cs="Simplified Arabic"/>
          <w:sz w:val="28"/>
          <w:szCs w:val="28"/>
          <w:rtl/>
          <w:lang w:bidi="ar-IQ"/>
        </w:rPr>
        <w:t>الإقناعية</w:t>
      </w:r>
      <w:proofErr w:type="spellEnd"/>
      <w:r w:rsidRPr="00AD0809">
        <w:rPr>
          <w:rFonts w:ascii="Simplified Arabic" w:hAnsi="Simplified Arabic" w:cs="Simplified Arabic"/>
          <w:sz w:val="28"/>
          <w:szCs w:val="28"/>
          <w:rtl/>
          <w:lang w:bidi="ar-IQ"/>
        </w:rPr>
        <w:t xml:space="preserve">. فقد منح الخطاب الشعري قدرة على استمالة المتلقي والتأثير في وجدانه، وأسهم في تكثيف الدلالات وإظهار القيم الفكرية والأخلاقية، ومن ثم تعزيز البعد الجمالي والفكري للنص. وأتاح هذا التوظيف للشاعر أن يدمج بين الجانب العاطفي والحجاجي، فارتبطت فيه القوة البلاغية بالعمق المعنوي، ليصبح النص أكثر تأثيرًا وفاعلية في مخاطبة الجمهور، مؤكدًا الدور المركزي للخطابة في تكوين خطاب شعري متكامل يجمع بين الإبداع الفني والرسالة الثقافية .                                                                    </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ثانياً: الأمثال:</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الأمثال هي فن نثري قديم يعود تاريخ ظهوره إلى ما قبل الاسلام " والمثل عبارة تضرب في حوادث مشابهة للحوادث الاصلية التي جاءت فيها وهو لا يخلو من الغموض احيانا "</w:t>
      </w:r>
      <w:sdt>
        <w:sdtPr>
          <w:rPr>
            <w:rFonts w:ascii="Simplified Arabic" w:hAnsi="Simplified Arabic" w:cs="Simplified Arabic"/>
            <w:sz w:val="28"/>
            <w:szCs w:val="28"/>
            <w:rtl/>
            <w:lang w:bidi="ar-IQ"/>
          </w:rPr>
          <w:id w:val="-69754233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فاخ53 \</w:instrText>
          </w:r>
          <w:r w:rsidRPr="00AD0809">
            <w:rPr>
              <w:rFonts w:ascii="Simplified Arabic" w:hAnsi="Simplified Arabic" w:cs="Simplified Arabic"/>
              <w:sz w:val="28"/>
              <w:szCs w:val="28"/>
              <w:lang w:bidi="ar-IQ"/>
            </w:rPr>
            <w:instrText>p 204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(فاخوري 1953، 204)</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فيكون المثل عبارة مشهورة يتداولها الناس في مجالسهم ويضمنوها كلامهم " وقد اكثر العرب من صنع الامثال وضربها في جميع احداثهم وشؤون حياتهم وكثيراً ما يسوقونها في خطاباتهم "</w:t>
      </w:r>
      <w:sdt>
        <w:sdtPr>
          <w:rPr>
            <w:rFonts w:ascii="Simplified Arabic" w:hAnsi="Simplified Arabic" w:cs="Simplified Arabic"/>
            <w:sz w:val="28"/>
            <w:szCs w:val="28"/>
            <w:rtl/>
            <w:lang w:bidi="ar-IQ"/>
          </w:rPr>
          <w:id w:val="-110056487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ضيفيخ \</w:instrText>
          </w:r>
          <w:r w:rsidRPr="00AD0809">
            <w:rPr>
              <w:rFonts w:ascii="Simplified Arabic" w:hAnsi="Simplified Arabic" w:cs="Simplified Arabic"/>
              <w:sz w:val="28"/>
              <w:szCs w:val="28"/>
              <w:lang w:bidi="ar-IQ"/>
            </w:rPr>
            <w:instrText>p 22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(ضيف دون تاريخ، 22)</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فأصبحت الامثال بمنزلة الخلاصة للتجارب التي عاشها الناس " والأمثال هي نوع من الْعلم منفرد بِنَفسِهِ لَا يقدر على التَّصَرُّف فِيهِ إِلَّا من اجْتهد فِي طلبه حَتَّى أحكمه وَبَالغ فِي التماسه حَتَّى أتقنه وَلَيْسَ من حفظ صَدرا من الْغَرِيب فَقَامَ بتفسير قصيدة وكشف أغراض رِسَالَة أَو خطْبَة قَادِرًا على أَن يقوم بشرح الْأَمْثَال والإبانة عَن مَعَانِيهَا وَالْأَخْبَار عَن الْمَقَاصِد فِيهَا وَإِنَّمَا يحْتَاج الرجل فِي مَعْرفَتهَا مَعَ الْعلم بالغريب إِلَى الْوُقُوف على أُصُولهَا والإحاطة بأحاديثها ويكمل لذَلِك من اجْتهد فِي الرِّوَايَة وَتقدم فِي الدراية" </w:t>
      </w:r>
      <w:sdt>
        <w:sdtPr>
          <w:rPr>
            <w:rFonts w:ascii="Simplified Arabic" w:hAnsi="Simplified Arabic" w:cs="Simplified Arabic"/>
            <w:sz w:val="28"/>
            <w:szCs w:val="28"/>
            <w:rtl/>
            <w:lang w:bidi="ar-IQ"/>
          </w:rPr>
          <w:id w:val="-73601436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الع88 \</w:instrText>
          </w:r>
          <w:r w:rsidRPr="00AD0809">
            <w:rPr>
              <w:rFonts w:ascii="Simplified Arabic" w:hAnsi="Simplified Arabic" w:cs="Simplified Arabic"/>
              <w:sz w:val="28"/>
              <w:szCs w:val="28"/>
              <w:lang w:bidi="ar-IQ"/>
            </w:rPr>
            <w:instrText>p 1/10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(العسكري 1988، 1/10)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وأكد ابو هلال العسكري على أن المثل هو علم قائم بذاته  يحتاج إلى دراسة وبحث عميق لفهم الأمثال والاسباب التي أدت إلى ظهور هذا الفن وحتى يكون الباحث في المجال عالما بها يحتاج إلى معرفة اصولها والقصص والروايات التي قيلت فيها , لأن بعض الأمثال تكون مبهمة غامضة لا يفهم المعنى منها الا بالرجوع الى كتب الامثال والاستعانة بها في فهم المثل المراد فهمه</w:t>
      </w:r>
      <w:sdt>
        <w:sdtPr>
          <w:rPr>
            <w:rFonts w:ascii="Simplified Arabic" w:hAnsi="Simplified Arabic" w:cs="Simplified Arabic"/>
            <w:sz w:val="28"/>
            <w:szCs w:val="28"/>
            <w:rtl/>
            <w:lang w:bidi="ar-IQ"/>
          </w:rPr>
          <w:id w:val="-26091833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ضيفيخ \</w:instrText>
          </w:r>
          <w:r w:rsidRPr="00AD0809">
            <w:rPr>
              <w:rFonts w:ascii="Simplified Arabic" w:hAnsi="Simplified Arabic" w:cs="Simplified Arabic"/>
              <w:sz w:val="28"/>
              <w:szCs w:val="28"/>
              <w:lang w:bidi="ar-IQ"/>
            </w:rPr>
            <w:instrText>p 21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(ضيف دون </w:t>
          </w:r>
          <w:r w:rsidRPr="00AD0809">
            <w:rPr>
              <w:rFonts w:ascii="Simplified Arabic" w:hAnsi="Simplified Arabic" w:cs="Simplified Arabic"/>
              <w:noProof/>
              <w:sz w:val="28"/>
              <w:szCs w:val="28"/>
              <w:rtl/>
              <w:lang w:bidi="ar-IQ"/>
            </w:rPr>
            <w:lastRenderedPageBreak/>
            <w:t>تاريخ، 21)</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لأنه ليس كل ما يمر على السمع او يُقرأ يستطيع الانسان معرفة معناه " وهذا يدل على أن لغة العرب لم ترد علينا بكمالها وان فيها اشياء لم تعرفها العلماء" </w:t>
      </w:r>
      <w:sdt>
        <w:sdtPr>
          <w:rPr>
            <w:rFonts w:ascii="Simplified Arabic" w:hAnsi="Simplified Arabic" w:cs="Simplified Arabic"/>
            <w:sz w:val="28"/>
            <w:szCs w:val="28"/>
            <w:rtl/>
            <w:lang w:bidi="ar-IQ"/>
          </w:rPr>
          <w:id w:val="-869521049"/>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الع88</w:instrText>
          </w:r>
          <w:r w:rsidRPr="00AD0809">
            <w:rPr>
              <w:rFonts w:ascii="Simplified Arabic" w:hAnsi="Simplified Arabic" w:cs="Simplified Arabic"/>
              <w:sz w:val="28"/>
              <w:szCs w:val="28"/>
              <w:lang w:bidi="ar-IQ"/>
            </w:rPr>
            <w:instrText xml:space="preserve"> \p 1/236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(العسكري 1988، 1/236)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tl/>
          <w:lang w:bidi="ar-IQ"/>
        </w:rPr>
        <w:t xml:space="preserve">لقد نقلت الأمثال صورة عن حياة العرب سابقاً لأنها " امثال نمت بين أفياء أمتنا وتناهت إلى اسماع الناس جيلاً بعد جيل انها بلا شك تكشف عن طبيعة حياة العرب والمسلمين وتجلي كثيراً من مظاهر هذه الحياة البسيطة او المعقدة والتي لم يهتم بها الشعر كثيراً عنيت بذلك صور الحياة اليومية </w:t>
      </w:r>
      <w:proofErr w:type="spellStart"/>
      <w:r w:rsidRPr="00AD0809">
        <w:rPr>
          <w:rFonts w:ascii="Simplified Arabic" w:hAnsi="Simplified Arabic" w:cs="Simplified Arabic"/>
          <w:sz w:val="28"/>
          <w:szCs w:val="28"/>
          <w:rtl/>
          <w:lang w:bidi="ar-IQ"/>
        </w:rPr>
        <w:t>المعاشة</w:t>
      </w:r>
      <w:proofErr w:type="spellEnd"/>
      <w:r w:rsidRPr="00AD0809">
        <w:rPr>
          <w:rFonts w:ascii="Simplified Arabic" w:hAnsi="Simplified Arabic" w:cs="Simplified Arabic"/>
          <w:sz w:val="28"/>
          <w:szCs w:val="28"/>
          <w:rtl/>
          <w:lang w:bidi="ar-IQ"/>
        </w:rPr>
        <w:t xml:space="preserve"> التي يحيها الغني والفقير والرجل والمرأة وما ينهل بها من اسباب واعمال وما يتداول فيها من حرف وما ينشأ عن ذلك من آلات وادوات وتطلبها ظروف العمل والكدح بصورة متعاقبة في البيئة الواحدة والبيئات المتجاورة "</w:t>
      </w:r>
      <w:sdt>
        <w:sdtPr>
          <w:rPr>
            <w:rFonts w:ascii="Simplified Arabic" w:hAnsi="Simplified Arabic" w:cs="Simplified Arabic"/>
            <w:sz w:val="28"/>
            <w:szCs w:val="28"/>
            <w:rtl/>
            <w:lang w:bidi="ar-IQ"/>
          </w:rPr>
          <w:id w:val="60393418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الض03</w:instrText>
          </w:r>
          <w:r w:rsidRPr="00AD0809">
            <w:rPr>
              <w:rFonts w:ascii="Simplified Arabic" w:hAnsi="Simplified Arabic" w:cs="Simplified Arabic"/>
              <w:sz w:val="28"/>
              <w:szCs w:val="28"/>
              <w:lang w:bidi="ar-IQ"/>
            </w:rPr>
            <w:instrText xml:space="preserve"> \p 6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(المفضل الضبي 2003، 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ولأهمية فنُّ الأمثال فقد شكّل أحد أهم المرجعيات الثقافية التي نهل منها الشعراء الإسلاميون، لما يتضمنه من حكمةٍ مكثّفة وتجربةٍ إنسانيةٍ راسخة توارثتها الأجيال. وقد وجد الشعراء في المثل طاقةً إيحائية عالية وقدرةً استثنائية على الاختزال والتكثيف الدلالي، فوظّفوه في أشعارهم توظيفًا واعيًا يخدم المعنى ويعمّق الرؤية الفكرية للنص. ولم يكن حضور المثل في الشعر الإسلامي حضورًا زخرفيًا، بل جاء بوصفه أداةً تعبيرية تُغني البناء الفني، وتمنح الخطاب الشعري بعدًا ثقافيًا وأخلاقيًا، بما يحمله من عبرٍ وقيمٍ تسهم في ترسيخ الرسالة الشعرية وتقوية أثرها في المتلقي. وعن طريق استقراء نصوص الشعراء الاسلاميين تبين للباحثة حضور هذه السمة الاسلوبية لدى الكثير منهم، ومن ذلك قول الشاعر حسان بن ثابت</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(٥٤ هـ/٦٧٤ م) وهو حسان بن ثابت بن المنذر الخزرجي الأنصاري، أبو الوليد: الصحابي، شاعر النبي صلى الله عليه وسلم وأحد المخضرمين الذين أدركوا الجاهلية والإسلام. عاش ستين سنة في الجاهلية، ومثلها في الإسلام. وكان من سكان المدينة</w:t>
      </w:r>
      <w:sdt>
        <w:sdtPr>
          <w:rPr>
            <w:rFonts w:ascii="Simplified Arabic" w:hAnsi="Simplified Arabic" w:cs="Simplified Arabic"/>
            <w:sz w:val="28"/>
            <w:szCs w:val="28"/>
            <w:rtl/>
          </w:rPr>
          <w:id w:val="-351106846"/>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2/175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2/175)</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w:t>
      </w:r>
      <w:sdt>
        <w:sdtPr>
          <w:rPr>
            <w:rFonts w:ascii="Simplified Arabic" w:hAnsi="Simplified Arabic" w:cs="Simplified Arabic"/>
            <w:sz w:val="28"/>
            <w:szCs w:val="28"/>
            <w:rtl/>
            <w:lang w:bidi="ar-IQ"/>
          </w:rPr>
          <w:id w:val="-854953014"/>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الأ94 \</w:instrText>
          </w:r>
          <w:r w:rsidRPr="00AD0809">
            <w:rPr>
              <w:rFonts w:ascii="Simplified Arabic" w:hAnsi="Simplified Arabic" w:cs="Simplified Arabic"/>
              <w:sz w:val="28"/>
              <w:szCs w:val="28"/>
              <w:lang w:bidi="ar-IQ"/>
            </w:rPr>
            <w:instrText>p 117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(الأنصاري 1994، 117)</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في أبيات ملؤها امثالاً :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06"/>
        <w:gridCol w:w="4302"/>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فإنَّا وَمَن يَهدِي القَصَائِدَ نَحوَنا</w:t>
            </w:r>
            <w:r w:rsidRPr="00AD0809">
              <w:rPr>
                <w:b/>
                <w:bCs/>
                <w:sz w:val="28"/>
                <w:szCs w:val="28"/>
                <w:rtl/>
                <w:lang w:bidi="ar-IQ"/>
              </w:rPr>
              <w:br/>
              <w:t>فَلَا تَكُ كَالوَسنَانِ يَحلُمُ أنَّهُ</w:t>
            </w:r>
            <w:r w:rsidRPr="00AD0809">
              <w:rPr>
                <w:b/>
                <w:bCs/>
                <w:sz w:val="28"/>
                <w:szCs w:val="28"/>
                <w:rtl/>
                <w:lang w:bidi="ar-IQ"/>
              </w:rPr>
              <w:br/>
              <w:t>وَلاَ تَكُ كالشَّاةِ الًّتي كانَ حَتفُهَا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كمستَبضِعٍ تَمراً إلى أهلِ </w:t>
            </w:r>
            <w:proofErr w:type="spellStart"/>
            <w:r w:rsidRPr="00AD0809">
              <w:rPr>
                <w:b/>
                <w:bCs/>
                <w:sz w:val="28"/>
                <w:szCs w:val="28"/>
                <w:rtl/>
                <w:lang w:bidi="ar-IQ"/>
              </w:rPr>
              <w:t>خَيبَرَا</w:t>
            </w:r>
            <w:proofErr w:type="spellEnd"/>
            <w:r w:rsidRPr="00AD0809">
              <w:rPr>
                <w:b/>
                <w:bCs/>
                <w:sz w:val="28"/>
                <w:szCs w:val="28"/>
                <w:rtl/>
                <w:lang w:bidi="ar-IQ"/>
              </w:rPr>
              <w:br/>
              <w:t>بِقَريةِ كِسرَى أَو بِقَريَةِ قَيصَرَا</w:t>
            </w:r>
            <w:r w:rsidRPr="00AD0809">
              <w:rPr>
                <w:b/>
                <w:bCs/>
                <w:sz w:val="28"/>
                <w:szCs w:val="28"/>
                <w:rtl/>
                <w:lang w:bidi="ar-IQ"/>
              </w:rPr>
              <w:br/>
              <w:t>بِحَفرِ ذِرَاعَيهَا فَلَم تَرضَ مَحفَرَا</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في هذه الأبيات يوجه حسان بن ثابت رداً لأحد رجال قريش ويضمن هذا الرد امثالاً فنجد الشاعر في البيت الأول يضمن معنى المثل القائل : </w:t>
      </w:r>
      <w:r w:rsidRPr="00AD0809">
        <w:rPr>
          <w:rFonts w:ascii="Simplified Arabic" w:hAnsi="Simplified Arabic" w:cs="Simplified Arabic"/>
          <w:b/>
          <w:bCs/>
          <w:sz w:val="28"/>
          <w:szCs w:val="28"/>
          <w:rtl/>
          <w:lang w:bidi="ar-IQ"/>
        </w:rPr>
        <w:t>" قَوْلهم كمعلمة أمهَا البضاع "</w:t>
      </w:r>
      <w:sdt>
        <w:sdtPr>
          <w:rPr>
            <w:rFonts w:ascii="Simplified Arabic" w:hAnsi="Simplified Arabic" w:cs="Simplified Arabic"/>
            <w:b/>
            <w:bCs/>
            <w:sz w:val="28"/>
            <w:szCs w:val="28"/>
            <w:rtl/>
            <w:lang w:bidi="ar-IQ"/>
          </w:rPr>
          <w:id w:val="-1947454589"/>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الع88 \</w:instrText>
          </w:r>
          <w:r w:rsidRPr="00AD0809">
            <w:rPr>
              <w:rFonts w:ascii="Simplified Arabic" w:hAnsi="Simplified Arabic" w:cs="Simplified Arabic"/>
              <w:b/>
              <w:bCs/>
              <w:sz w:val="28"/>
              <w:szCs w:val="28"/>
              <w:lang w:bidi="ar-IQ"/>
            </w:rPr>
            <w:instrText>p 2/153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(العسكري 1988، 2/153)</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في توضيح من الشاعر بأنهم هم أهل الشعر وهم اعلم به وشبه من يوجه لهم </w:t>
      </w:r>
      <w:r w:rsidRPr="00AD0809">
        <w:rPr>
          <w:rFonts w:ascii="Simplified Arabic" w:hAnsi="Simplified Arabic" w:cs="Simplified Arabic"/>
          <w:sz w:val="28"/>
          <w:szCs w:val="28"/>
          <w:rtl/>
          <w:lang w:bidi="ar-IQ"/>
        </w:rPr>
        <w:lastRenderedPageBreak/>
        <w:t xml:space="preserve">القصائد بمن يبيع التمر لأهل خيبر لان المعروف ان </w:t>
      </w:r>
      <w:proofErr w:type="spellStart"/>
      <w:r w:rsidRPr="00AD0809">
        <w:rPr>
          <w:rFonts w:ascii="Simplified Arabic" w:hAnsi="Simplified Arabic" w:cs="Simplified Arabic"/>
          <w:sz w:val="28"/>
          <w:szCs w:val="28"/>
          <w:rtl/>
          <w:lang w:bidi="ar-IQ"/>
        </w:rPr>
        <w:t>خيبراً</w:t>
      </w:r>
      <w:proofErr w:type="spellEnd"/>
      <w:r w:rsidRPr="00AD0809">
        <w:rPr>
          <w:rFonts w:ascii="Simplified Arabic" w:hAnsi="Simplified Arabic" w:cs="Simplified Arabic"/>
          <w:sz w:val="28"/>
          <w:szCs w:val="28"/>
          <w:rtl/>
          <w:lang w:bidi="ar-IQ"/>
        </w:rPr>
        <w:t xml:space="preserve"> يكثر فيها النخيل والتمر</w:t>
      </w:r>
      <w:sdt>
        <w:sdtPr>
          <w:rPr>
            <w:rFonts w:ascii="Simplified Arabic" w:hAnsi="Simplified Arabic" w:cs="Simplified Arabic"/>
            <w:sz w:val="28"/>
            <w:szCs w:val="28"/>
            <w:rtl/>
            <w:lang w:bidi="ar-IQ"/>
          </w:rPr>
          <w:id w:val="84235969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الأ94 \</w:instrText>
          </w:r>
          <w:r w:rsidRPr="00AD0809">
            <w:rPr>
              <w:rFonts w:ascii="Simplified Arabic" w:hAnsi="Simplified Arabic" w:cs="Simplified Arabic"/>
              <w:sz w:val="28"/>
              <w:szCs w:val="28"/>
              <w:lang w:bidi="ar-IQ"/>
            </w:rPr>
            <w:instrText>p 117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(الأنصاري 1994، 117)</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ويستمر الشاعر على النهج نفسه في التحقير من الشخص الذي يخاطبه بأنه لا يرى الأمور التي يزعمها إلاَّ في الحلم دلالة على ضعف الخصم لأن الحلم يبقى في الخيال  ويقصد بـ" كسرى " ملك الفرس و" قيصر " ملك الروم</w:t>
      </w:r>
      <w:sdt>
        <w:sdtPr>
          <w:rPr>
            <w:rFonts w:ascii="Simplified Arabic" w:hAnsi="Simplified Arabic" w:cs="Simplified Arabic"/>
            <w:sz w:val="28"/>
            <w:szCs w:val="28"/>
            <w:rtl/>
            <w:lang w:bidi="ar-IQ"/>
          </w:rPr>
          <w:id w:val="1391927733"/>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الأ12 \</w:instrText>
          </w:r>
          <w:r w:rsidRPr="00AD0809">
            <w:rPr>
              <w:rFonts w:ascii="Simplified Arabic" w:hAnsi="Simplified Arabic" w:cs="Simplified Arabic"/>
              <w:sz w:val="28"/>
              <w:szCs w:val="28"/>
              <w:lang w:bidi="ar-IQ"/>
            </w:rPr>
            <w:instrText>p 1/145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(الأشخر اليمني 1912، 1/145)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وقد اورد مثلاً آخراً في البيت الثالث : </w:t>
      </w:r>
      <w:r w:rsidRPr="00AD0809">
        <w:rPr>
          <w:rFonts w:ascii="Simplified Arabic" w:hAnsi="Simplified Arabic" w:cs="Simplified Arabic"/>
          <w:b/>
          <w:bCs/>
          <w:sz w:val="28"/>
          <w:szCs w:val="28"/>
          <w:rtl/>
          <w:lang w:bidi="ar-IQ"/>
        </w:rPr>
        <w:t xml:space="preserve">" حتفها تبحث ضَأن </w:t>
      </w:r>
      <w:proofErr w:type="spellStart"/>
      <w:r w:rsidRPr="00AD0809">
        <w:rPr>
          <w:rFonts w:ascii="Simplified Arabic" w:hAnsi="Simplified Arabic" w:cs="Simplified Arabic"/>
          <w:b/>
          <w:bCs/>
          <w:sz w:val="28"/>
          <w:szCs w:val="28"/>
          <w:rtl/>
          <w:lang w:bidi="ar-IQ"/>
        </w:rPr>
        <w:t>بأظلافها</w:t>
      </w:r>
      <w:proofErr w:type="spellEnd"/>
      <w:r w:rsidRPr="00AD0809">
        <w:rPr>
          <w:rFonts w:ascii="Simplified Arabic" w:hAnsi="Simplified Arabic" w:cs="Simplified Arabic"/>
          <w:b/>
          <w:bCs/>
          <w:sz w:val="28"/>
          <w:szCs w:val="28"/>
          <w:rtl/>
          <w:lang w:bidi="ar-IQ"/>
        </w:rPr>
        <w:t xml:space="preserve"> "</w:t>
      </w:r>
      <w:sdt>
        <w:sdtPr>
          <w:rPr>
            <w:rFonts w:ascii="Simplified Arabic" w:hAnsi="Simplified Arabic" w:cs="Simplified Arabic"/>
            <w:b/>
            <w:bCs/>
            <w:sz w:val="28"/>
            <w:szCs w:val="28"/>
            <w:rtl/>
            <w:lang w:bidi="ar-IQ"/>
          </w:rPr>
          <w:id w:val="-746566487"/>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الع88 \</w:instrText>
          </w:r>
          <w:r w:rsidRPr="00AD0809">
            <w:rPr>
              <w:rFonts w:ascii="Simplified Arabic" w:hAnsi="Simplified Arabic" w:cs="Simplified Arabic"/>
              <w:b/>
              <w:bCs/>
              <w:sz w:val="28"/>
              <w:szCs w:val="28"/>
              <w:lang w:bidi="ar-IQ"/>
            </w:rPr>
            <w:instrText>p 1/363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(العسكري 1988، 1/363)</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وأخذ الشاعر المعنى من المثل مع تغيير الألفاظ ووظفه في النص ليكمل المعنى الذي اراد ايصاله للخصم والشاعر في كل هذه التشبيهات يوجه تحذيرا شديد اللهجة للخصم لكن بأسلوب جميل لا يوحي بذلك فتارة يشبهه بالبائع الساذج  وتارة بالنائم الحالم  والشاة الخرقاء وكلها في سبيل بيان حجم الخصم وبيان صفاته .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rPr>
        <w:t xml:space="preserve">وقد </w:t>
      </w:r>
      <w:r w:rsidRPr="00AD0809">
        <w:rPr>
          <w:rFonts w:ascii="Simplified Arabic" w:hAnsi="Simplified Arabic" w:cs="Simplified Arabic"/>
          <w:sz w:val="28"/>
          <w:szCs w:val="28"/>
          <w:rtl/>
          <w:lang w:bidi="ar-IQ"/>
        </w:rPr>
        <w:t xml:space="preserve">تداول الناس عبر العصور أمثالاً كثيرة، ولم يكن غريبًا أن يقتبس الشعراء من هذه الأمثال ويغرسوها في أشعارهم, فكان من الطبيعي ان يتأثر الشعراء بهذه الأمثال ويضمنوها اشعارهم ومن هذه الأمثال </w:t>
      </w:r>
      <w:r w:rsidRPr="00AD0809">
        <w:rPr>
          <w:rFonts w:ascii="Simplified Arabic" w:hAnsi="Simplified Arabic" w:cs="Simplified Arabic"/>
          <w:b/>
          <w:bCs/>
          <w:sz w:val="28"/>
          <w:szCs w:val="28"/>
          <w:rtl/>
          <w:lang w:bidi="ar-IQ"/>
        </w:rPr>
        <w:t>" بَيْنَهُمْ عِطْرُ مَنْشِمَ "</w:t>
      </w:r>
      <w:sdt>
        <w:sdtPr>
          <w:rPr>
            <w:rFonts w:ascii="Simplified Arabic" w:hAnsi="Simplified Arabic" w:cs="Simplified Arabic"/>
            <w:b/>
            <w:bCs/>
            <w:sz w:val="28"/>
            <w:szCs w:val="28"/>
            <w:rtl/>
            <w:lang w:bidi="ar-IQ"/>
          </w:rPr>
          <w:id w:val="423686600"/>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1/42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1/42)</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b/>
          <w:bCs/>
          <w:sz w:val="28"/>
          <w:szCs w:val="28"/>
          <w:rtl/>
          <w:lang w:bidi="ar-IQ"/>
        </w:rPr>
        <w:t xml:space="preserve"> وكذلك " أشْأَمُ مِنْ عِطْرِ مَنْشِمَ " </w:t>
      </w:r>
      <w:sdt>
        <w:sdtPr>
          <w:rPr>
            <w:rFonts w:ascii="Simplified Arabic" w:hAnsi="Simplified Arabic" w:cs="Simplified Arabic"/>
            <w:b/>
            <w:bCs/>
            <w:sz w:val="28"/>
            <w:szCs w:val="28"/>
            <w:rtl/>
            <w:lang w:bidi="ar-IQ"/>
          </w:rPr>
          <w:id w:val="1337644970"/>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 xml:space="preserve">CITATION </w:instrText>
          </w:r>
          <w:r w:rsidRPr="00AD0809">
            <w:rPr>
              <w:rFonts w:ascii="Simplified Arabic" w:hAnsi="Simplified Arabic" w:cs="Simplified Arabic"/>
              <w:b/>
              <w:bCs/>
              <w:sz w:val="28"/>
              <w:szCs w:val="28"/>
              <w:rtl/>
              <w:lang w:bidi="ar-IQ"/>
            </w:rPr>
            <w:instrText>النيخ1</w:instrText>
          </w:r>
          <w:r w:rsidRPr="00AD0809">
            <w:rPr>
              <w:rFonts w:ascii="Simplified Arabic" w:hAnsi="Simplified Arabic" w:cs="Simplified Arabic"/>
              <w:b/>
              <w:bCs/>
              <w:sz w:val="28"/>
              <w:szCs w:val="28"/>
              <w:lang w:bidi="ar-IQ"/>
            </w:rPr>
            <w:instrText xml:space="preserve"> \p 1/93 \l 2049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1/93)</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وهو مثال يضرب للشر أو يقال للتشاؤم من الشيء ومن الشعراء الذين وظفوا المثل في اعلاه في شعرهم الشاعر عبدالله بن رواحة</w:t>
      </w:r>
      <w:sdt>
        <w:sdtPr>
          <w:rPr>
            <w:rFonts w:ascii="Simplified Arabic" w:hAnsi="Simplified Arabic" w:cs="Simplified Arabic"/>
            <w:sz w:val="28"/>
            <w:szCs w:val="28"/>
            <w:rtl/>
            <w:lang w:bidi="ar-IQ"/>
          </w:rPr>
          <w:id w:val="-68329222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الق82 \</w:instrText>
          </w:r>
          <w:r w:rsidRPr="00AD0809">
            <w:rPr>
              <w:rFonts w:ascii="Simplified Arabic" w:hAnsi="Simplified Arabic" w:cs="Simplified Arabic"/>
              <w:sz w:val="28"/>
              <w:szCs w:val="28"/>
              <w:lang w:bidi="ar-IQ"/>
            </w:rPr>
            <w:instrText>p 130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(القصاب 1982، 130)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5"/>
        <w:gridCol w:w="408"/>
        <w:gridCol w:w="4285"/>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وإِخْرَاجُهَا لَمْ يُخَزْ فِيهَا مُحَمَّدٌ</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عَلَى </w:t>
            </w:r>
            <w:proofErr w:type="spellStart"/>
            <w:r w:rsidRPr="00AD0809">
              <w:rPr>
                <w:b/>
                <w:bCs/>
                <w:sz w:val="28"/>
                <w:szCs w:val="28"/>
                <w:rtl/>
                <w:lang w:bidi="ar-IQ"/>
              </w:rPr>
              <w:t>مَأْقَطٍ</w:t>
            </w:r>
            <w:proofErr w:type="spellEnd"/>
            <w:r w:rsidRPr="00AD0809">
              <w:rPr>
                <w:b/>
                <w:bCs/>
                <w:sz w:val="28"/>
                <w:szCs w:val="28"/>
                <w:rtl/>
                <w:lang w:bidi="ar-IQ"/>
              </w:rPr>
              <w:t xml:space="preserve"> وبَيْنَنَا عِطْرٌ مُنْشَمٌ</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يروي عبدالله بن رواحة هذا البيت في ذكر ابنة النبي (ﷺ) زينب، حين أرسلها زوجها أبو العاص إلى المدينة. وقد جاء فعل أبو العاص نتيجة أسره في معركة بدر على يد المسلمين، وبعد أن عفا عنه النبي (ﷺ)، عاد أبو العاص ليظهر حقده تجاه الإسلام وابنة النبي (ﷺ)، فطلق زينب. ولما أسلم لاحقًا، توجه إلى المدينة فتزوجها مرة أخرى</w:t>
      </w:r>
      <w:sdt>
        <w:sdtPr>
          <w:rPr>
            <w:rFonts w:ascii="Simplified Arabic" w:hAnsi="Simplified Arabic" w:cs="Simplified Arabic"/>
            <w:sz w:val="28"/>
            <w:szCs w:val="28"/>
            <w:rtl/>
            <w:lang w:bidi="ar-IQ"/>
          </w:rPr>
          <w:id w:val="188298642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الط67 \</w:instrText>
          </w:r>
          <w:r w:rsidRPr="00AD0809">
            <w:rPr>
              <w:rFonts w:ascii="Simplified Arabic" w:hAnsi="Simplified Arabic" w:cs="Simplified Arabic"/>
              <w:sz w:val="28"/>
              <w:szCs w:val="28"/>
              <w:lang w:bidi="ar-IQ"/>
            </w:rPr>
            <w:instrText>p 2/470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(الطبري 1967، 2/470)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ويعكس بيت الشاعر هنا هذا الحقد، مستعينًا بالمثل لتوضيح شدة الشر وقوته، ودلالة على تعقيد المواقف الإنسانية والسياسية آنذاك.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ونجد الشاعر المزرد بن ضرار </w:t>
      </w:r>
      <w:proofErr w:type="spellStart"/>
      <w:r w:rsidRPr="00AD0809">
        <w:rPr>
          <w:rFonts w:ascii="Simplified Arabic" w:hAnsi="Simplified Arabic" w:cs="Simplified Arabic"/>
          <w:sz w:val="28"/>
          <w:szCs w:val="28"/>
          <w:rtl/>
          <w:lang w:bidi="ar-IQ"/>
        </w:rPr>
        <w:t>الغطفاني</w:t>
      </w:r>
      <w:proofErr w:type="spellEnd"/>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sz w:val="28"/>
          <w:szCs w:val="28"/>
          <w:rtl/>
        </w:rPr>
        <w:t xml:space="preserve">(١٠ هـ/٦٣١ م) </w:t>
      </w:r>
      <w:r w:rsidRPr="00AD0809">
        <w:rPr>
          <w:rFonts w:ascii="Simplified Arabic" w:hAnsi="Simplified Arabic" w:cs="Simplified Arabic"/>
          <w:sz w:val="28"/>
          <w:szCs w:val="28"/>
        </w:rPr>
        <w:t xml:space="preserve"> </w:t>
      </w:r>
      <w:r w:rsidRPr="00AD0809">
        <w:rPr>
          <w:rFonts w:ascii="Simplified Arabic" w:hAnsi="Simplified Arabic" w:cs="Simplified Arabic"/>
          <w:sz w:val="28"/>
          <w:szCs w:val="28"/>
          <w:rtl/>
        </w:rPr>
        <w:t>وهو فارس شاعر. أدرك الإسلام في كبره وأسلم</w:t>
      </w:r>
      <w:sdt>
        <w:sdtPr>
          <w:rPr>
            <w:rFonts w:ascii="Simplified Arabic" w:hAnsi="Simplified Arabic" w:cs="Simplified Arabic"/>
            <w:sz w:val="28"/>
            <w:szCs w:val="28"/>
            <w:rtl/>
          </w:rPr>
          <w:id w:val="1504712335"/>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7/211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7/211)</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 xml:space="preserve">. </w:t>
      </w:r>
      <w:r w:rsidRPr="00AD0809">
        <w:rPr>
          <w:rFonts w:ascii="Simplified Arabic" w:hAnsi="Simplified Arabic" w:cs="Simplified Arabic"/>
          <w:sz w:val="28"/>
          <w:szCs w:val="28"/>
          <w:rtl/>
          <w:lang w:bidi="ar-IQ"/>
        </w:rPr>
        <w:t xml:space="preserve"> وظفه في قوله </w:t>
      </w:r>
      <w:sdt>
        <w:sdtPr>
          <w:rPr>
            <w:rFonts w:ascii="Simplified Arabic" w:hAnsi="Simplified Arabic" w:cs="Simplified Arabic"/>
            <w:sz w:val="28"/>
            <w:szCs w:val="28"/>
            <w:rtl/>
            <w:lang w:bidi="ar-IQ"/>
          </w:rPr>
          <w:id w:val="117276147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الغ62 \</w:instrText>
          </w:r>
          <w:r w:rsidRPr="00AD0809">
            <w:rPr>
              <w:rFonts w:ascii="Simplified Arabic" w:hAnsi="Simplified Arabic" w:cs="Simplified Arabic"/>
              <w:sz w:val="28"/>
              <w:szCs w:val="28"/>
              <w:lang w:bidi="ar-IQ"/>
            </w:rPr>
            <w:instrText>p 30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(الغطفاني 1962، 30)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الكامل)</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2"/>
        <w:gridCol w:w="407"/>
        <w:gridCol w:w="4289"/>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لَعَمْرُكَ مَا تَجْزِي الْجَحَاشُ شَهَادَتِي</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عَلَيْهَا وَلَا أَهْدِي لَهَا عِطْرًا </w:t>
            </w:r>
            <w:proofErr w:type="spellStart"/>
            <w:r w:rsidRPr="00AD0809">
              <w:rPr>
                <w:b/>
                <w:bCs/>
                <w:sz w:val="28"/>
                <w:szCs w:val="28"/>
                <w:rtl/>
                <w:lang w:bidi="ar-IQ"/>
              </w:rPr>
              <w:t>مُنْشَمًا</w:t>
            </w:r>
            <w:proofErr w:type="spellEnd"/>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lang w:val="en-GB"/>
        </w:rPr>
        <w:lastRenderedPageBreak/>
        <w:t xml:space="preserve">    </w:t>
      </w:r>
      <w:r w:rsidRPr="00AD0809">
        <w:rPr>
          <w:rFonts w:ascii="Simplified Arabic" w:hAnsi="Simplified Arabic" w:cs="Simplified Arabic"/>
          <w:sz w:val="28"/>
          <w:szCs w:val="28"/>
          <w:rtl/>
          <w:lang w:bidi="ar-IQ"/>
        </w:rPr>
        <w:t xml:space="preserve">يعكس هذا البيت موقف الشاعر الحازم من بني </w:t>
      </w:r>
      <w:proofErr w:type="spellStart"/>
      <w:r w:rsidRPr="00AD0809">
        <w:rPr>
          <w:rFonts w:ascii="Simplified Arabic" w:hAnsi="Simplified Arabic" w:cs="Simplified Arabic"/>
          <w:sz w:val="28"/>
          <w:szCs w:val="28"/>
          <w:rtl/>
          <w:lang w:bidi="ar-IQ"/>
        </w:rPr>
        <w:t>حجاش</w:t>
      </w:r>
      <w:proofErr w:type="spellEnd"/>
      <w:r w:rsidRPr="00AD0809">
        <w:rPr>
          <w:rFonts w:ascii="Simplified Arabic" w:hAnsi="Simplified Arabic" w:cs="Simplified Arabic"/>
          <w:sz w:val="28"/>
          <w:szCs w:val="28"/>
          <w:rtl/>
          <w:lang w:bidi="ar-IQ"/>
        </w:rPr>
        <w:t xml:space="preserve">، إذ يرفض الإدلاء بشهادته لهم تعبيرًا عن الاحتقار والعداوة المتأصلة في نفسه تجاههم. وقد استند الشاعر في هذا الموقف إلى مرجعية ثقافية عميقة، وهي المثل العربي الذي يربط قيمة الشهادة بالكرامة والاحترام، ويجعلها امتيازًا يُمنح لمن يستحقون التقدير. بتوظيفه هذا المثل، لم يكتفِ الشاعر بالتعبير عن موقفه الشخصي، بل استعمل قاعدة معرفية وثقافية متعارفًا عليها لتعزيز موقفه، فتصبح كلماته شاهدة على نزاهة ووعي مجتمعي، وعلى إدراكه لطبيعة العلاقات الإنسانية في بيئته. وهكذا، يتحول المثل إلى أداة بلاغية تحمل بعدًا أخلاقيًا واجتماعيًا، تجعل البيت أقوى تأثيرًا، وأكثر قدرة على إيصال رسالة الشاعر إلى القارئ، ليس فقط عن موقفه الفردي، بل عن قيم المجتمع وعاداته التي تنسج خلف النص شعورًا بالمسؤولية والالتزام بالمعايير الأخلاقية .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ووظف  الشاعر العباس بن مرداس السلمي</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 xml:space="preserve">: (١٨ هـ/٦٣٩ م) وهو العباس بن مرداس بن أبي عامر السلمي، من مضر، أبو الهيثم: شاعر فارس، من سادات قومه امه الخنساء الشاعرة. أدرك الجاهلية والإسلام، وأسلم قبيل فتح مكة. وكان من المؤلفة قلوبهم </w:t>
      </w:r>
      <w:sdt>
        <w:sdtPr>
          <w:rPr>
            <w:rFonts w:ascii="Simplified Arabic" w:hAnsi="Simplified Arabic" w:cs="Simplified Arabic"/>
            <w:sz w:val="28"/>
            <w:szCs w:val="28"/>
            <w:rtl/>
          </w:rPr>
          <w:id w:val="-1815324555"/>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3/267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(الزركلي 2002، 3/267)</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lang w:bidi="ar-IQ"/>
        </w:rPr>
        <w:t xml:space="preserve"> المثل نفسه في قوله</w:t>
      </w:r>
      <w:sdt>
        <w:sdtPr>
          <w:rPr>
            <w:rFonts w:ascii="Simplified Arabic" w:hAnsi="Simplified Arabic" w:cs="Simplified Arabic"/>
            <w:sz w:val="28"/>
            <w:szCs w:val="28"/>
            <w:rtl/>
            <w:lang w:bidi="ar-IQ"/>
          </w:rPr>
          <w:id w:val="14070230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الس68 \</w:instrText>
          </w:r>
          <w:r w:rsidRPr="00AD0809">
            <w:rPr>
              <w:rFonts w:ascii="Simplified Arabic" w:hAnsi="Simplified Arabic" w:cs="Simplified Arabic"/>
              <w:sz w:val="28"/>
              <w:szCs w:val="28"/>
              <w:lang w:bidi="ar-IQ"/>
            </w:rPr>
            <w:instrText>p 146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(السلمي 1968، 146)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الكامل)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08"/>
        <w:gridCol w:w="4290"/>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لَمْ احْتَسِبْ سُفْيَانَ حَتَّى لَقِيتُهُ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عَلَى </w:t>
            </w:r>
            <w:proofErr w:type="spellStart"/>
            <w:r w:rsidRPr="00AD0809">
              <w:rPr>
                <w:b/>
                <w:bCs/>
                <w:sz w:val="28"/>
                <w:szCs w:val="28"/>
                <w:rtl/>
                <w:lang w:bidi="ar-IQ"/>
              </w:rPr>
              <w:t>مَأْقَطٍ</w:t>
            </w:r>
            <w:proofErr w:type="spellEnd"/>
            <w:r w:rsidRPr="00AD0809">
              <w:rPr>
                <w:b/>
                <w:bCs/>
                <w:sz w:val="28"/>
                <w:szCs w:val="28"/>
                <w:rtl/>
                <w:lang w:bidi="ar-IQ"/>
              </w:rPr>
              <w:t xml:space="preserve"> إِذْ بَيْنَنَا عِطْرٌ مُنشَمُ</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يُظهر الشاعر في هذا البيت موقفه الثابت والمقاتل، متجليًا في صموده أمام بني نصر وتصدّيه لهم بشجاعة لا تلين، في الوقت ذاته يتعمد تجاهل سفيان الذي يكن له العداوة والحقد والشر العظيم. هذا التجاهل لم يكن مجرد سلوك عاطفي، بل جاء نتيجة مباشرة لتاريخ من الصراع والمعارك، و لاسيّما المعركة التي دارت بين العباس بن مرداس وبني نصر، والتي تركت أثرًا عميقًا في نفس الشاعر وأثرت في رؤيته للأعداء. ولقد وظف الشاعر في تصوير هذا الموقف المثل المتقدم كمرجعية فنية، إذ يعكس البيت حكمة وتجربة موروثة، فتراه يستحضر عبرها صورة الرجل الذي يقف بثبات على مبادئه ويتصرف بعقلانية أمام أعدائه، فلا يغتر بالعداوة الفردية ولا يفرط في التضحية. بهذا الأسلوب، لا يصبح البيت مجرد وصف لحرب أو صراع، بل يتحول إلى درس أخلاقي وثقافي يقدمه الشاعر للقارئ، مؤكدًا على قيمة الثبات والشجاعة، وعلى أهمية توظيف الموروث الثقافي كأداة للتعبير عن المواقف الإنسانية في زمن الصراع.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lastRenderedPageBreak/>
        <w:t xml:space="preserve">وضمن العباس بن مرداس ايضاً  مثلاً آخر فقال </w:t>
      </w:r>
      <w:sdt>
        <w:sdtPr>
          <w:rPr>
            <w:rFonts w:ascii="Simplified Arabic" w:hAnsi="Simplified Arabic" w:cs="Simplified Arabic"/>
            <w:sz w:val="28"/>
            <w:szCs w:val="28"/>
            <w:rtl/>
            <w:lang w:bidi="ar-IQ"/>
          </w:rPr>
          <w:id w:val="25741191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الس68</w:instrText>
          </w:r>
          <w:r w:rsidRPr="00AD0809">
            <w:rPr>
              <w:rFonts w:ascii="Simplified Arabic" w:hAnsi="Simplified Arabic" w:cs="Simplified Arabic"/>
              <w:sz w:val="28"/>
              <w:szCs w:val="28"/>
              <w:lang w:bidi="ar-IQ"/>
            </w:rPr>
            <w:instrText xml:space="preserve"> \p 36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(السلمي 1968، 36)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07"/>
        <w:gridCol w:w="4293"/>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أَبْلَغَ سَرَاةَ بَنِي شَهَابٍ كُلَّهَا</w:t>
            </w:r>
            <w:r w:rsidRPr="00AD0809">
              <w:rPr>
                <w:b/>
                <w:bCs/>
                <w:sz w:val="28"/>
                <w:szCs w:val="28"/>
                <w:rtl/>
                <w:lang w:bidi="ar-IQ"/>
              </w:rPr>
              <w:br/>
              <w:t>كَثُرَ الضَّجَاجُ وَمَا مَنَيْتُ بِغَادِرٍ</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وَذَوِي المُثَالَةِ مِنْ بَنِي عَتَابٍ</w:t>
            </w:r>
            <w:r w:rsidRPr="00AD0809">
              <w:rPr>
                <w:b/>
                <w:bCs/>
                <w:sz w:val="28"/>
                <w:szCs w:val="28"/>
                <w:rtl/>
                <w:lang w:bidi="ar-IQ"/>
              </w:rPr>
              <w:br/>
              <w:t>كَـعُتَيْبَةَ بْنِ الحَارِثِ بْنِ شَهَابٍ</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يتضح من خلال نص الشاعر أنه يوجه رسالة قوية إلى كبار قبيلتي بني شهاب وبني عتاب، مبينًا سوء عمل أحد رجال بني شهاب الذي ارتكب خيانةً وغدرًا. وقد وظف الشاعر مثلًا مأثورًا من التراث العربي، إذ أورد قولًا مشهورًا: </w:t>
      </w:r>
      <w:r w:rsidRPr="00AD0809">
        <w:rPr>
          <w:rFonts w:ascii="Simplified Arabic" w:hAnsi="Simplified Arabic" w:cs="Simplified Arabic"/>
          <w:b/>
          <w:bCs/>
          <w:sz w:val="28"/>
          <w:szCs w:val="28"/>
          <w:rtl/>
          <w:lang w:bidi="ar-IQ"/>
        </w:rPr>
        <w:t>" أغْدَرُ مِنْ عُتَيْبَةَ بن الحَارِثِ"</w:t>
      </w:r>
      <w:sdt>
        <w:sdtPr>
          <w:rPr>
            <w:rFonts w:ascii="Simplified Arabic" w:hAnsi="Simplified Arabic" w:cs="Simplified Arabic"/>
            <w:b/>
            <w:bCs/>
            <w:sz w:val="28"/>
            <w:szCs w:val="28"/>
            <w:rtl/>
            <w:lang w:bidi="ar-IQ"/>
          </w:rPr>
          <w:id w:val="-959106485"/>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2/66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2/66)</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ليؤكد من خلاله حدة الفعل ووضوحه في ذاكرة المجتمع الثقافية، مما يمنح نصه قوةً بلاغية ودلالية أكبر. وقد عمل الاقتباس هنا على تعميق المعنى  الاجتماعي والأخلاقي للنص، فهو لا يكتفي بسرد الواقعة، بل يستند إلى مرجعية ثقافية متعارف عليها بين الناس، مما يسهل على المتلقي فهم حجم الخيانة ومدى استنكارها. ومن خلال هذه المرجعية، يشير الشاعر إلى حادثة تاريخية ذكرها أبو عبيدة : " أنه نزل به أُنَيْسُ بن مرة بن مِرْدَاس السُّلَمي في صِرم من بني سُلَيم فشدَّ على أموالهم فأخذها، وربَطَ رجالَها حتى افتدَوا"</w:t>
      </w:r>
      <w:sdt>
        <w:sdtPr>
          <w:rPr>
            <w:rFonts w:ascii="Simplified Arabic" w:hAnsi="Simplified Arabic" w:cs="Simplified Arabic"/>
            <w:b/>
            <w:bCs/>
            <w:sz w:val="28"/>
            <w:szCs w:val="28"/>
            <w:rtl/>
            <w:lang w:bidi="ar-IQ"/>
          </w:rPr>
          <w:id w:val="-414862058"/>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2/66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2/66)</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 وهو ما يوضح أن الفعل المشين ليس مجرد حادثة فردية، بل له جذور ومعانٍ متصلة بالموروث الاجتماعي والقيمي. وبهذا الأسلوب، يصبح الاقتباس من الأمثال في النص أداة بلاغية مزدوجة الوظيفة: فهو يضفي على النص مصداقية تاريخية، ويغرس في ذهن القارئ أو السامع إدانة واضحة للفعل السيء عبر التذكير بما عرفه المجتمع من أمثال وحوادث. كما يعكس هذا الاستعمال قدرة الشاعر على الربط بين الحدث الفردي والموروث الثقافي الجماعي، مما يجعل النص أكثر ثقلًا وتأثيرًا في توجيه النقد الاجتماعي وفضح الغدر والخيانة .     </w:t>
      </w:r>
    </w:p>
    <w:p w:rsidR="00AD0809" w:rsidRPr="00AD0809" w:rsidRDefault="00AD0809" w:rsidP="00AD0809">
      <w:pPr>
        <w:spacing w:after="0" w:line="240" w:lineRule="auto"/>
        <w:jc w:val="lowKashida"/>
        <w:rPr>
          <w:rFonts w:ascii="Simplified Arabic" w:hAnsi="Simplified Arabic" w:cs="Simplified Arabic"/>
          <w:sz w:val="28"/>
          <w:szCs w:val="28"/>
          <w:rtl/>
          <w:lang w:val="en-GB" w:bidi="ar-IQ"/>
        </w:rPr>
      </w:pPr>
      <w:r w:rsidRPr="00AD0809">
        <w:rPr>
          <w:rFonts w:ascii="Simplified Arabic" w:hAnsi="Simplified Arabic" w:cs="Simplified Arabic"/>
          <w:sz w:val="28"/>
          <w:szCs w:val="28"/>
          <w:rtl/>
          <w:lang w:bidi="ar-IQ"/>
        </w:rPr>
        <w:t xml:space="preserve"> </w:t>
      </w:r>
      <w:r w:rsidRPr="00AD0809">
        <w:rPr>
          <w:rFonts w:ascii="Simplified Arabic" w:hAnsi="Simplified Arabic" w:cs="Simplified Arabic"/>
          <w:sz w:val="28"/>
          <w:szCs w:val="28"/>
          <w:rtl/>
          <w:lang w:bidi="ar-IQ"/>
        </w:rPr>
        <w:tab/>
        <w:t xml:space="preserve">وفي نص آخر  يُوظف الشاعر المثل كمرجعية ثقافية يستند إليها لتحقيق المعنى المراد في قوله </w:t>
      </w:r>
      <w:sdt>
        <w:sdtPr>
          <w:rPr>
            <w:rFonts w:ascii="Simplified Arabic" w:hAnsi="Simplified Arabic" w:cs="Simplified Arabic"/>
            <w:sz w:val="28"/>
            <w:szCs w:val="28"/>
            <w:rtl/>
            <w:lang w:bidi="ar-IQ"/>
          </w:rPr>
          <w:id w:val="-204936449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الس68</w:instrText>
          </w:r>
          <w:r w:rsidRPr="00AD0809">
            <w:rPr>
              <w:rFonts w:ascii="Simplified Arabic" w:hAnsi="Simplified Arabic" w:cs="Simplified Arabic"/>
              <w:sz w:val="28"/>
              <w:szCs w:val="28"/>
              <w:lang w:bidi="ar-IQ"/>
            </w:rPr>
            <w:instrText xml:space="preserve"> \p 52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(السلمي 1968، 52)</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(من الطويل)</w:t>
      </w:r>
      <w:r w:rsidRPr="00AD0809">
        <w:rPr>
          <w:rFonts w:ascii="Simplified Arabic" w:hAnsi="Simplified Arabic" w:cs="Simplified Arabic"/>
          <w:sz w:val="28"/>
          <w:szCs w:val="28"/>
          <w:lang w:val="en-GB"/>
        </w:rPr>
        <w:t xml:space="preserve">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07"/>
        <w:gridCol w:w="4298"/>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فَإِنْ يَهْدُوا إِلَى الإِسْلَامِ يَلْفُوا</w:t>
            </w:r>
            <w:r w:rsidRPr="00AD0809">
              <w:rPr>
                <w:b/>
                <w:bCs/>
                <w:sz w:val="28"/>
                <w:szCs w:val="28"/>
                <w:rtl/>
                <w:lang w:bidi="ar-IQ"/>
              </w:rPr>
              <w:br/>
              <w:t>وَإِنْ لَمْ يُسْلِمُوا فَهُمُ أَذَانٌ</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أُنُوفَ النَّاسِ مَا سَمَرَ السَّمِيرُ</w:t>
            </w:r>
            <w:r w:rsidRPr="00AD0809">
              <w:rPr>
                <w:b/>
                <w:bCs/>
                <w:sz w:val="28"/>
                <w:szCs w:val="28"/>
                <w:rtl/>
                <w:lang w:bidi="ar-IQ"/>
              </w:rPr>
              <w:br/>
              <w:t>بِحَرْبِ اللَّهِ لَيْسَ لَهُمْ نَصِيرُ</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يستند الشاعر في أبياته إلى موقف تاريخي واقعي من معركة حنين، إذ فرّ رجل عن صفوف المسلمين، فتناول الشاعر هذه الفعلة لينبه ويذكّر بماهية الإسلام وقوة المسلمين وعزتهم، مؤكدًا على </w:t>
      </w:r>
      <w:r w:rsidRPr="00AD0809">
        <w:rPr>
          <w:rFonts w:ascii="Simplified Arabic" w:hAnsi="Simplified Arabic" w:cs="Simplified Arabic"/>
          <w:sz w:val="28"/>
          <w:szCs w:val="28"/>
          <w:rtl/>
          <w:lang w:bidi="ar-IQ"/>
        </w:rPr>
        <w:lastRenderedPageBreak/>
        <w:t xml:space="preserve">أن الأمة الإسلامية باقية قوية، شامخة، لا تهزها المؤامرات ولا </w:t>
      </w:r>
      <w:proofErr w:type="spellStart"/>
      <w:r w:rsidRPr="00AD0809">
        <w:rPr>
          <w:rFonts w:ascii="Simplified Arabic" w:hAnsi="Simplified Arabic" w:cs="Simplified Arabic"/>
          <w:sz w:val="28"/>
          <w:szCs w:val="28"/>
          <w:rtl/>
          <w:lang w:bidi="ar-IQ"/>
        </w:rPr>
        <w:t>يفلها</w:t>
      </w:r>
      <w:proofErr w:type="spellEnd"/>
      <w:r w:rsidRPr="00AD0809">
        <w:rPr>
          <w:rFonts w:ascii="Simplified Arabic" w:hAnsi="Simplified Arabic" w:cs="Simplified Arabic"/>
          <w:sz w:val="28"/>
          <w:szCs w:val="28"/>
          <w:rtl/>
          <w:lang w:bidi="ar-IQ"/>
        </w:rPr>
        <w:t xml:space="preserve"> الحقد، وأن من يبقى على الكفر لن يجد له نصيرًا من الله، بل سينال العقاب. ويظهر في هذا السياق توظيفه للمثل القائل</w:t>
      </w:r>
      <w:r w:rsidRPr="00AD0809">
        <w:rPr>
          <w:rFonts w:ascii="Simplified Arabic" w:hAnsi="Simplified Arabic" w:cs="Simplified Arabic"/>
          <w:b/>
          <w:bCs/>
          <w:sz w:val="28"/>
          <w:szCs w:val="28"/>
          <w:rtl/>
          <w:lang w:bidi="ar-IQ"/>
        </w:rPr>
        <w:t>:" لا أفعله ما سَمَرَ ابنَ سَمِير "</w:t>
      </w:r>
      <w:sdt>
        <w:sdtPr>
          <w:rPr>
            <w:rFonts w:ascii="Simplified Arabic" w:hAnsi="Simplified Arabic" w:cs="Simplified Arabic"/>
            <w:sz w:val="28"/>
            <w:szCs w:val="28"/>
            <w:rtl/>
            <w:lang w:bidi="ar-IQ"/>
          </w:rPr>
          <w:id w:val="-25959211"/>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2/228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2/228)</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وهو تضمين ثقافي يحمل بعدين مهمين: الأول، الأبعاد التاريخية والأخلاقية، إذ يشير المثل إلى فعل مذموم معروف في التراث، مما يعكس ثقافة الحذر من الجبن والخيانة في المواقف الحاسمة؛ والثاني، تثبيت المعنى القرآني والشعوري للبيت، إذ يُقوّي المثل خطاب الشاعر ويوجه التحذير للذين لم يسلموا، ليؤكد لهم أن الحقيقة في الإسلام، وأن التمرد على الدين وترك صفوف المسلمين لا ينجو صاحبه من العقاب. بهذا الأسلوب، يتحول المثل من مجرد قول مأثور إلى أداة بلاغية قوية تعزز الموقف الشعوري وتكسب النص مصداقية ثقافية، إذ يربط بين الحكمة والتاريخ الواقعي، وبين الخطاب الديني والتحذير الأخلاقي، في نص متماسك قادر على إقناع المستمعين ورفع وعيهم بقيمة الثبات على الحق. وفي نص آخر يستثمر المثل قائلاً </w:t>
      </w:r>
      <w:sdt>
        <w:sdtPr>
          <w:rPr>
            <w:rFonts w:ascii="Simplified Arabic" w:hAnsi="Simplified Arabic" w:cs="Simplified Arabic"/>
            <w:sz w:val="28"/>
            <w:szCs w:val="28"/>
            <w:rtl/>
            <w:lang w:bidi="ar-IQ"/>
          </w:rPr>
          <w:id w:val="183357124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الس68</w:instrText>
          </w:r>
          <w:r w:rsidRPr="00AD0809">
            <w:rPr>
              <w:rFonts w:ascii="Simplified Arabic" w:hAnsi="Simplified Arabic" w:cs="Simplified Arabic"/>
              <w:sz w:val="28"/>
              <w:szCs w:val="28"/>
              <w:lang w:bidi="ar-IQ"/>
            </w:rPr>
            <w:instrText xml:space="preserve"> \p 61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(السلمي 1968، 61)</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407"/>
        <w:gridCol w:w="4304"/>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أَقَامَ عَزِيزًا مُنْتَدَى القَوْمِ عِنْدَهُ</w:t>
            </w:r>
            <w:r w:rsidRPr="00AD0809">
              <w:rPr>
                <w:b/>
                <w:bCs/>
                <w:sz w:val="28"/>
                <w:szCs w:val="28"/>
                <w:rtl/>
                <w:lang w:bidi="ar-IQ"/>
              </w:rPr>
              <w:br/>
              <w:t>أَقَامَ بِسَعْدٍ يَشْرَبُ المَاءَ آمِنًا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فَلَمْ يَرَ </w:t>
            </w:r>
            <w:proofErr w:type="spellStart"/>
            <w:r w:rsidRPr="00AD0809">
              <w:rPr>
                <w:b/>
                <w:bCs/>
                <w:sz w:val="28"/>
                <w:szCs w:val="28"/>
                <w:rtl/>
                <w:lang w:bidi="ar-IQ"/>
              </w:rPr>
              <w:t>سَوْآتٍ</w:t>
            </w:r>
            <w:proofErr w:type="spellEnd"/>
            <w:r w:rsidRPr="00AD0809">
              <w:rPr>
                <w:b/>
                <w:bCs/>
                <w:sz w:val="28"/>
                <w:szCs w:val="28"/>
                <w:rtl/>
                <w:lang w:bidi="ar-IQ"/>
              </w:rPr>
              <w:t xml:space="preserve"> وَلَمْ يَخْشَ غَدْرَهُ</w:t>
            </w:r>
            <w:r w:rsidRPr="00AD0809">
              <w:rPr>
                <w:b/>
                <w:bCs/>
                <w:sz w:val="28"/>
                <w:szCs w:val="28"/>
                <w:rtl/>
                <w:lang w:bidi="ar-IQ"/>
              </w:rPr>
              <w:br/>
              <w:t>وَيَأْكُلُ وَسْطَاهَا وَيَرْبِضُ حَجْرُهُ</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val="en-GB"/>
        </w:rPr>
      </w:pPr>
      <w:r w:rsidRPr="00AD0809">
        <w:rPr>
          <w:rFonts w:ascii="Simplified Arabic" w:hAnsi="Simplified Arabic" w:cs="Simplified Arabic"/>
          <w:sz w:val="28"/>
          <w:szCs w:val="28"/>
          <w:rtl/>
          <w:lang w:bidi="ar-IQ"/>
        </w:rPr>
        <w:t xml:space="preserve">    يقدّم الشاعر </w:t>
      </w:r>
      <w:proofErr w:type="spellStart"/>
      <w:r w:rsidRPr="00AD0809">
        <w:rPr>
          <w:rFonts w:ascii="Simplified Arabic" w:hAnsi="Simplified Arabic" w:cs="Simplified Arabic"/>
          <w:sz w:val="28"/>
          <w:szCs w:val="28"/>
          <w:rtl/>
          <w:lang w:bidi="ar-IQ"/>
        </w:rPr>
        <w:t>ممدوحه</w:t>
      </w:r>
      <w:proofErr w:type="spellEnd"/>
      <w:r w:rsidRPr="00AD0809">
        <w:rPr>
          <w:rFonts w:ascii="Simplified Arabic" w:hAnsi="Simplified Arabic" w:cs="Simplified Arabic"/>
          <w:sz w:val="28"/>
          <w:szCs w:val="28"/>
          <w:rtl/>
          <w:lang w:bidi="ar-IQ"/>
        </w:rPr>
        <w:t xml:space="preserve"> في صورةٍ أخلاقية مكتملة الأبعاد، إذ لا يكتفي بتعداد صفاته من عزّةٍ وكرمٍ وقوّةٍ وقيادة، بل يحرص على إبراز تفوّقه الإنساني واختلافه الجوهري عن سواه، فيصوّره سيّدًا يجتمع عنده أبناء قومه في ظلّ الأمان، لا يُخشى جانبه ولا يُرتقب منه غدر. ويبلغ هذا التصوير ذروته حين يوظّف الشاعر المثل العربي الشائع </w:t>
      </w:r>
      <w:r w:rsidRPr="00AD0809">
        <w:rPr>
          <w:rFonts w:ascii="Simplified Arabic" w:hAnsi="Simplified Arabic" w:cs="Simplified Arabic"/>
          <w:b/>
          <w:bCs/>
          <w:sz w:val="28"/>
          <w:szCs w:val="28"/>
          <w:rtl/>
          <w:lang w:bidi="ar-IQ"/>
        </w:rPr>
        <w:t xml:space="preserve">" يأكل خضرة ويربِضُ حجرة </w:t>
      </w:r>
      <w:r w:rsidRPr="00AD0809">
        <w:rPr>
          <w:rFonts w:ascii="Simplified Arabic" w:hAnsi="Simplified Arabic" w:cs="Simplified Arabic"/>
          <w:sz w:val="28"/>
          <w:szCs w:val="28"/>
          <w:rtl/>
          <w:lang w:bidi="ar-IQ"/>
        </w:rPr>
        <w:t>"</w:t>
      </w:r>
      <w:sdt>
        <w:sdtPr>
          <w:rPr>
            <w:rFonts w:ascii="Simplified Arabic" w:hAnsi="Simplified Arabic" w:cs="Simplified Arabic"/>
            <w:sz w:val="28"/>
            <w:szCs w:val="28"/>
            <w:rtl/>
            <w:lang w:bidi="ar-IQ"/>
          </w:rPr>
          <w:id w:val="113075926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2/415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2/415)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بوصفه مرجعية ثقافية راسخة في الوعي الجمعي، ليكثّف الدلالة ويغني المعنى بأقلّ عبارة. فالمثل هنا لا يأتي لمجرّد الزينة البلاغية، بل يؤدي وظيفةً دلالية عميقة؛ إذ يحيل إلى معنى الإحسان المستمرّ وحسن الجوار، وأن الممدوح يعين من ينزل بساحته ويكفله ما دام في خير وأمن، من دون منٍّ أو أذى. وبهذا التوظيف الذكيّ، يربط الشاعر صفات </w:t>
      </w:r>
      <w:proofErr w:type="spellStart"/>
      <w:r w:rsidRPr="00AD0809">
        <w:rPr>
          <w:rFonts w:ascii="Simplified Arabic" w:hAnsi="Simplified Arabic" w:cs="Simplified Arabic"/>
          <w:sz w:val="28"/>
          <w:szCs w:val="28"/>
          <w:rtl/>
          <w:lang w:bidi="ar-IQ"/>
        </w:rPr>
        <w:t>ممدوحه</w:t>
      </w:r>
      <w:proofErr w:type="spellEnd"/>
      <w:r w:rsidRPr="00AD0809">
        <w:rPr>
          <w:rFonts w:ascii="Simplified Arabic" w:hAnsi="Simplified Arabic" w:cs="Simplified Arabic"/>
          <w:sz w:val="28"/>
          <w:szCs w:val="28"/>
          <w:rtl/>
          <w:lang w:bidi="ar-IQ"/>
        </w:rPr>
        <w:t xml:space="preserve"> بقيم العرب المتوارثة في الكرم والنجدة وحماية المستجير، فيغدو الممدوح نموذجًا أخلاقيًا يحتكم إلى ميزان المثل، ويكتسب مدحه صدقًا وقوة إقناع نابعين من اتكائه على حكمة جماعية مألوفة، لا على وصفٍ فرديّ عابر. وتتعدد النصوص الشعرية لدى الشاعر التي وظف فيها المثل كمرجع ثقافي لتقوية صوره الشعرية وترسيخ المعنى لدى المتلقي من ذلك قوله </w:t>
      </w:r>
      <w:sdt>
        <w:sdtPr>
          <w:rPr>
            <w:rFonts w:ascii="Simplified Arabic" w:hAnsi="Simplified Arabic" w:cs="Simplified Arabic"/>
            <w:sz w:val="28"/>
            <w:szCs w:val="28"/>
            <w:rtl/>
            <w:lang w:bidi="ar-IQ"/>
          </w:rPr>
          <w:id w:val="195737026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الس68</w:instrText>
          </w:r>
          <w:r w:rsidRPr="00AD0809">
            <w:rPr>
              <w:rFonts w:ascii="Simplified Arabic" w:hAnsi="Simplified Arabic" w:cs="Simplified Arabic"/>
              <w:sz w:val="28"/>
              <w:szCs w:val="28"/>
              <w:lang w:bidi="ar-IQ"/>
            </w:rPr>
            <w:instrText xml:space="preserve"> \p 65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(السلمي 1968، 65)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(من الطويل)</w:t>
      </w:r>
      <w:r w:rsidRPr="00AD0809">
        <w:rPr>
          <w:rFonts w:ascii="Simplified Arabic" w:hAnsi="Simplified Arabic" w:cs="Simplified Arabic"/>
          <w:sz w:val="28"/>
          <w:szCs w:val="28"/>
          <w:lang w:val="en-GB"/>
        </w:rPr>
        <w:t xml:space="preserve">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07"/>
        <w:gridCol w:w="4301"/>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lastRenderedPageBreak/>
              <w:t>فَأَبْلِغْ لَدَيْكَ بَنِي مَالِكٍ</w:t>
            </w:r>
            <w:r w:rsidRPr="00AD0809">
              <w:rPr>
                <w:b/>
                <w:bCs/>
                <w:sz w:val="28"/>
                <w:szCs w:val="28"/>
                <w:rtl/>
                <w:lang w:bidi="ar-IQ"/>
              </w:rPr>
              <w:br/>
              <w:t>فَأَمَّا النَّخِيلُ فَلَيْسَتْ لَنَا</w:t>
            </w:r>
            <w:r w:rsidRPr="00AD0809">
              <w:rPr>
                <w:b/>
                <w:bCs/>
                <w:sz w:val="28"/>
                <w:szCs w:val="28"/>
                <w:rtl/>
                <w:lang w:bidi="ar-IQ"/>
              </w:rPr>
              <w:br/>
              <w:t xml:space="preserve">وَلَكِنْ جَمْعًا كَجِذْلِ </w:t>
            </w:r>
            <w:proofErr w:type="spellStart"/>
            <w:r w:rsidRPr="00AD0809">
              <w:rPr>
                <w:b/>
                <w:bCs/>
                <w:sz w:val="28"/>
                <w:szCs w:val="28"/>
                <w:rtl/>
                <w:lang w:bidi="ar-IQ"/>
              </w:rPr>
              <w:t>الحَكَا</w:t>
            </w:r>
            <w:proofErr w:type="spellEnd"/>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فَأَنْتُمْ بِأَنْبَائِنَا أَخْبَرُ</w:t>
            </w:r>
            <w:r w:rsidRPr="00AD0809">
              <w:rPr>
                <w:b/>
                <w:bCs/>
                <w:sz w:val="28"/>
                <w:szCs w:val="28"/>
                <w:rtl/>
                <w:lang w:bidi="ar-IQ"/>
              </w:rPr>
              <w:br/>
              <w:t xml:space="preserve">نَخِيلٌ تُسْقَى وَلَا </w:t>
            </w:r>
            <w:proofErr w:type="spellStart"/>
            <w:r w:rsidRPr="00AD0809">
              <w:rPr>
                <w:b/>
                <w:bCs/>
                <w:sz w:val="28"/>
                <w:szCs w:val="28"/>
                <w:rtl/>
                <w:lang w:bidi="ar-IQ"/>
              </w:rPr>
              <w:t>تُؤَبَّرُ</w:t>
            </w:r>
            <w:proofErr w:type="spellEnd"/>
            <w:r w:rsidRPr="00AD0809">
              <w:rPr>
                <w:b/>
                <w:bCs/>
                <w:sz w:val="28"/>
                <w:szCs w:val="28"/>
                <w:rtl/>
                <w:lang w:bidi="ar-IQ"/>
              </w:rPr>
              <w:br/>
              <w:t>كِ فِيهِ الْمُقَنَّعُ وَالْخَسِرُ</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في هذا النص ينهض المدح على رؤيةٍ فخريةٍ واعية، يتجاوز فيها الشاعر حدود الإشادة المباشرة إلى بناء خطابٍ موجَّه، جعله رسالةً صريحة إلى قبيلة بني مالك، مؤكِّدًا أنهم الأعرف ببطولات قومه ومواقفهم بين القبائل، لأن المجد والشرف اللذين يتحلّى بهما </w:t>
      </w:r>
      <w:proofErr w:type="spellStart"/>
      <w:r w:rsidRPr="00AD0809">
        <w:rPr>
          <w:rFonts w:ascii="Simplified Arabic" w:hAnsi="Simplified Arabic" w:cs="Simplified Arabic"/>
          <w:sz w:val="28"/>
          <w:szCs w:val="28"/>
          <w:rtl/>
          <w:lang w:bidi="ar-IQ"/>
        </w:rPr>
        <w:t>الممدوحون</w:t>
      </w:r>
      <w:proofErr w:type="spellEnd"/>
      <w:r w:rsidRPr="00AD0809">
        <w:rPr>
          <w:rFonts w:ascii="Simplified Arabic" w:hAnsi="Simplified Arabic" w:cs="Simplified Arabic"/>
          <w:sz w:val="28"/>
          <w:szCs w:val="28"/>
          <w:rtl/>
          <w:lang w:bidi="ar-IQ"/>
        </w:rPr>
        <w:t xml:space="preserve"> قد صارا معرفةً مشاعة لا تحتاج إلى تعريف. ومن هنا يتأسس المدح على الإقرار الجماعي بقيمة القبيلة، لا على ادعاءٍ فردي أو مبالغةٍ معزولة. ويُحسن الشاعر توظيف الرمز حين يستعير النخيل للدلالة على أبناء قبيلته، فالنخيل هنا ليس نباتًا فحسب، بل علامة ثقافية على الشموخ والثبات والكرم. وحين يصرّح بأنها نخيل لا تُسقى ولا </w:t>
      </w:r>
      <w:proofErr w:type="spellStart"/>
      <w:r w:rsidRPr="00AD0809">
        <w:rPr>
          <w:rFonts w:ascii="Simplified Arabic" w:hAnsi="Simplified Arabic" w:cs="Simplified Arabic"/>
          <w:sz w:val="28"/>
          <w:szCs w:val="28"/>
          <w:rtl/>
          <w:lang w:bidi="ar-IQ"/>
        </w:rPr>
        <w:t>تُؤبَّر</w:t>
      </w:r>
      <w:proofErr w:type="spellEnd"/>
      <w:r w:rsidRPr="00AD0809">
        <w:rPr>
          <w:rFonts w:ascii="Simplified Arabic" w:hAnsi="Simplified Arabic" w:cs="Simplified Arabic"/>
          <w:sz w:val="28"/>
          <w:szCs w:val="28"/>
          <w:rtl/>
          <w:lang w:bidi="ar-IQ"/>
        </w:rPr>
        <w:t xml:space="preserve">، فإنه ينفي عنها الحاجة إلى الرعاية أو الإصلاح، فيحيل المعنى إلى قومٍ اكتملت خصالهم واستقامت طبائعهم، فلا يفتقرون إلى تهذيبٍ أو تقويم، بل يقومون هم مقام الهداية لغيرهم. وبهذا يتحول الرمز الطبيعي إلى قيمة أخلاقية واجتماعية راسخة. ويبلغ المدح ذروته حين يستدعي الشاعر المثل العربي الشهير </w:t>
      </w:r>
      <w:r w:rsidRPr="00AD0809">
        <w:rPr>
          <w:rFonts w:ascii="Simplified Arabic" w:hAnsi="Simplified Arabic" w:cs="Simplified Arabic"/>
          <w:b/>
          <w:bCs/>
          <w:sz w:val="28"/>
          <w:szCs w:val="28"/>
          <w:rtl/>
          <w:lang w:bidi="ar-IQ"/>
        </w:rPr>
        <w:t xml:space="preserve">" وأخشن من </w:t>
      </w:r>
      <w:proofErr w:type="spellStart"/>
      <w:r w:rsidRPr="00AD0809">
        <w:rPr>
          <w:rFonts w:ascii="Simplified Arabic" w:hAnsi="Simplified Arabic" w:cs="Simplified Arabic"/>
          <w:b/>
          <w:bCs/>
          <w:sz w:val="28"/>
          <w:szCs w:val="28"/>
          <w:rtl/>
          <w:lang w:bidi="ar-IQ"/>
        </w:rPr>
        <w:t>الجذيل</w:t>
      </w:r>
      <w:proofErr w:type="spellEnd"/>
      <w:r w:rsidRPr="00AD0809">
        <w:rPr>
          <w:rFonts w:ascii="Simplified Arabic" w:hAnsi="Simplified Arabic" w:cs="Simplified Arabic"/>
          <w:b/>
          <w:bCs/>
          <w:sz w:val="28"/>
          <w:szCs w:val="28"/>
          <w:rtl/>
          <w:lang w:bidi="ar-IQ"/>
        </w:rPr>
        <w:t xml:space="preserve"> </w:t>
      </w:r>
      <w:proofErr w:type="spellStart"/>
      <w:r w:rsidRPr="00AD0809">
        <w:rPr>
          <w:rFonts w:ascii="Simplified Arabic" w:hAnsi="Simplified Arabic" w:cs="Simplified Arabic"/>
          <w:b/>
          <w:bCs/>
          <w:sz w:val="28"/>
          <w:szCs w:val="28"/>
          <w:rtl/>
          <w:lang w:bidi="ar-IQ"/>
        </w:rPr>
        <w:t>المحكك</w:t>
      </w:r>
      <w:proofErr w:type="spellEnd"/>
      <w:r w:rsidRPr="00AD0809">
        <w:rPr>
          <w:rFonts w:ascii="Simplified Arabic" w:hAnsi="Simplified Arabic" w:cs="Simplified Arabic"/>
          <w:b/>
          <w:bCs/>
          <w:sz w:val="28"/>
          <w:szCs w:val="28"/>
          <w:rtl/>
          <w:lang w:bidi="ar-IQ"/>
        </w:rPr>
        <w:t>"</w:t>
      </w:r>
      <w:sdt>
        <w:sdtPr>
          <w:rPr>
            <w:rFonts w:ascii="Simplified Arabic" w:hAnsi="Simplified Arabic" w:cs="Simplified Arabic"/>
            <w:b/>
            <w:bCs/>
            <w:sz w:val="28"/>
            <w:szCs w:val="28"/>
            <w:rtl/>
            <w:lang w:bidi="ar-IQ"/>
          </w:rPr>
          <w:id w:val="-610287957"/>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1/412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1/412)</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فيجعل منه مرجعية ثقافية تضاعف قوة الدلالة. </w:t>
      </w:r>
      <w:proofErr w:type="spellStart"/>
      <w:r w:rsidRPr="00AD0809">
        <w:rPr>
          <w:rFonts w:ascii="Simplified Arabic" w:hAnsi="Simplified Arabic" w:cs="Simplified Arabic"/>
          <w:sz w:val="28"/>
          <w:szCs w:val="28"/>
          <w:rtl/>
          <w:lang w:bidi="ar-IQ"/>
        </w:rPr>
        <w:t>فالجذيل</w:t>
      </w:r>
      <w:proofErr w:type="spellEnd"/>
      <w:r w:rsidRPr="00AD0809">
        <w:rPr>
          <w:rFonts w:ascii="Simplified Arabic" w:hAnsi="Simplified Arabic" w:cs="Simplified Arabic"/>
          <w:sz w:val="28"/>
          <w:szCs w:val="28"/>
          <w:rtl/>
          <w:lang w:bidi="ar-IQ"/>
        </w:rPr>
        <w:t xml:space="preserve"> </w:t>
      </w:r>
      <w:proofErr w:type="spellStart"/>
      <w:r w:rsidRPr="00AD0809">
        <w:rPr>
          <w:rFonts w:ascii="Simplified Arabic" w:hAnsi="Simplified Arabic" w:cs="Simplified Arabic"/>
          <w:sz w:val="28"/>
          <w:szCs w:val="28"/>
          <w:rtl/>
          <w:lang w:bidi="ar-IQ"/>
        </w:rPr>
        <w:t>المحكك</w:t>
      </w:r>
      <w:proofErr w:type="spellEnd"/>
      <w:r w:rsidRPr="00AD0809">
        <w:rPr>
          <w:rFonts w:ascii="Simplified Arabic" w:hAnsi="Simplified Arabic" w:cs="Simplified Arabic"/>
          <w:sz w:val="28"/>
          <w:szCs w:val="28"/>
          <w:rtl/>
          <w:lang w:bidi="ar-IQ"/>
        </w:rPr>
        <w:t xml:space="preserve">، بما يحمله من صورة ذهنية راسخة في الوعي العربي، رمزٌ للملجأ الذي تُقصد إليه الإبل الجربى طلبًا للشفاء، لأن </w:t>
      </w:r>
      <w:proofErr w:type="spellStart"/>
      <w:r w:rsidRPr="00AD0809">
        <w:rPr>
          <w:rFonts w:ascii="Simplified Arabic" w:hAnsi="Simplified Arabic" w:cs="Simplified Arabic"/>
          <w:sz w:val="28"/>
          <w:szCs w:val="28"/>
          <w:rtl/>
          <w:lang w:bidi="ar-IQ"/>
        </w:rPr>
        <w:t>الجذيل</w:t>
      </w:r>
      <w:proofErr w:type="spellEnd"/>
      <w:r w:rsidRPr="00AD0809">
        <w:rPr>
          <w:rFonts w:ascii="Simplified Arabic" w:hAnsi="Simplified Arabic" w:cs="Simplified Arabic"/>
          <w:sz w:val="28"/>
          <w:szCs w:val="28"/>
          <w:rtl/>
          <w:lang w:bidi="ar-IQ"/>
        </w:rPr>
        <w:t xml:space="preserve"> </w:t>
      </w:r>
      <w:proofErr w:type="spellStart"/>
      <w:r w:rsidRPr="00AD0809">
        <w:rPr>
          <w:rFonts w:ascii="Simplified Arabic" w:hAnsi="Simplified Arabic" w:cs="Simplified Arabic"/>
          <w:sz w:val="28"/>
          <w:szCs w:val="28"/>
          <w:rtl/>
          <w:lang w:bidi="ar-IQ"/>
        </w:rPr>
        <w:t>المحكك</w:t>
      </w:r>
      <w:proofErr w:type="spellEnd"/>
      <w:r w:rsidRPr="00AD0809">
        <w:rPr>
          <w:rFonts w:ascii="Simplified Arabic" w:hAnsi="Simplified Arabic" w:cs="Simplified Arabic"/>
          <w:sz w:val="28"/>
          <w:szCs w:val="28"/>
          <w:rtl/>
          <w:lang w:bidi="ar-IQ"/>
        </w:rPr>
        <w:t xml:space="preserve"> هو " عود ينصب للابل الجربى لتحتك به ويضرب مثلا لمن يلجأ اليه ويستغني برأيه" </w:t>
      </w:r>
      <w:sdt>
        <w:sdtPr>
          <w:rPr>
            <w:rFonts w:ascii="Simplified Arabic" w:hAnsi="Simplified Arabic" w:cs="Simplified Arabic"/>
            <w:sz w:val="28"/>
            <w:szCs w:val="28"/>
            <w:rtl/>
            <w:lang w:bidi="ar-IQ"/>
          </w:rPr>
          <w:id w:val="1494061139"/>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الس68</w:instrText>
          </w:r>
          <w:r w:rsidRPr="00AD0809">
            <w:rPr>
              <w:rFonts w:ascii="Simplified Arabic" w:hAnsi="Simplified Arabic" w:cs="Simplified Arabic"/>
              <w:sz w:val="28"/>
              <w:szCs w:val="28"/>
              <w:lang w:bidi="ar-IQ"/>
            </w:rPr>
            <w:instrText xml:space="preserve"> \p 65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(السلمي 1968، 65)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واستدعاء هذا المثل لا يكتفي بإيضاح المعنى، بل يمنح النص بعدًا تراثيًا يوحِّد بين الشاعر ومتلقيه في أرضية ثقافية مشتركة. ومن خلال هذا التوظيف، يتحول التشبيه إلى أداة فخرٍ عميقة، إذ يجمع بين القوة التي يوحي بها الخشن، والحكمة والعدل اللذين يرمز إليهما </w:t>
      </w:r>
      <w:proofErr w:type="spellStart"/>
      <w:r w:rsidRPr="00AD0809">
        <w:rPr>
          <w:rFonts w:ascii="Simplified Arabic" w:hAnsi="Simplified Arabic" w:cs="Simplified Arabic"/>
          <w:sz w:val="28"/>
          <w:szCs w:val="28"/>
          <w:rtl/>
          <w:lang w:bidi="ar-IQ"/>
        </w:rPr>
        <w:t>الجذيل</w:t>
      </w:r>
      <w:proofErr w:type="spellEnd"/>
      <w:r w:rsidRPr="00AD0809">
        <w:rPr>
          <w:rFonts w:ascii="Simplified Arabic" w:hAnsi="Simplified Arabic" w:cs="Simplified Arabic"/>
          <w:sz w:val="28"/>
          <w:szCs w:val="28"/>
          <w:rtl/>
          <w:lang w:bidi="ar-IQ"/>
        </w:rPr>
        <w:t xml:space="preserve"> الملجأ. وهكذا يتكامل المدح في النص، فيرسم صورة قبيلةٍ شامخةٍ بذاتها، مرجعًا لغيرها، ومصدرًا للأمان والرأي السديد، مستندًا في ذلك إلى رمزٍ ثقافي متجذر يعزز صدقية الخطاب ويكسبه بعدًا دلاليًا وجماليًا رفيعًا.</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ونجد الشاعر مالك بن نويرة</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 xml:space="preserve">مالك بن نويرة بن جمرة بن شداد اليربوعي التميمي، أبو حنظلة: وهو فارس شاعر، من أرادف الملوك في الجاهلية. يقال له " فارس ذي الخمار " وذو الخمار فرسه أدرك الإسلام وأسلم </w:t>
      </w:r>
      <w:proofErr w:type="spellStart"/>
      <w:r w:rsidRPr="00AD0809">
        <w:rPr>
          <w:rFonts w:ascii="Simplified Arabic" w:hAnsi="Simplified Arabic" w:cs="Simplified Arabic"/>
          <w:sz w:val="28"/>
          <w:szCs w:val="28"/>
          <w:rtl/>
        </w:rPr>
        <w:t>وولاه</w:t>
      </w:r>
      <w:proofErr w:type="spellEnd"/>
      <w:r w:rsidRPr="00AD0809">
        <w:rPr>
          <w:rFonts w:ascii="Simplified Arabic" w:hAnsi="Simplified Arabic" w:cs="Simplified Arabic"/>
          <w:sz w:val="28"/>
          <w:szCs w:val="28"/>
          <w:rtl/>
        </w:rPr>
        <w:t xml:space="preserve"> رسول الله صلّى الله عليه </w:t>
      </w:r>
      <w:proofErr w:type="spellStart"/>
      <w:r w:rsidRPr="00AD0809">
        <w:rPr>
          <w:rFonts w:ascii="Simplified Arabic" w:hAnsi="Simplified Arabic" w:cs="Simplified Arabic"/>
          <w:sz w:val="28"/>
          <w:szCs w:val="28"/>
          <w:rtl/>
        </w:rPr>
        <w:t>وآله</w:t>
      </w:r>
      <w:proofErr w:type="spellEnd"/>
      <w:r w:rsidRPr="00AD0809">
        <w:rPr>
          <w:rFonts w:ascii="Simplified Arabic" w:hAnsi="Simplified Arabic" w:cs="Simplified Arabic"/>
          <w:sz w:val="28"/>
          <w:szCs w:val="28"/>
          <w:rtl/>
        </w:rPr>
        <w:t xml:space="preserve"> صدقات قومه (بني يربوع) </w:t>
      </w:r>
      <w:sdt>
        <w:sdtPr>
          <w:rPr>
            <w:rFonts w:ascii="Simplified Arabic" w:hAnsi="Simplified Arabic" w:cs="Simplified Arabic"/>
            <w:sz w:val="28"/>
            <w:szCs w:val="28"/>
            <w:rtl/>
          </w:rPr>
          <w:id w:val="1125043443"/>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5/268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(الزركلي 2002، </w:t>
          </w:r>
          <w:r w:rsidRPr="00AD0809">
            <w:rPr>
              <w:rFonts w:ascii="Simplified Arabic" w:hAnsi="Simplified Arabic" w:cs="Simplified Arabic"/>
              <w:noProof/>
              <w:sz w:val="28"/>
              <w:szCs w:val="28"/>
              <w:rtl/>
            </w:rPr>
            <w:lastRenderedPageBreak/>
            <w:t>5/268)</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 xml:space="preserve">. </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lang w:bidi="ar-IQ"/>
        </w:rPr>
        <w:t>يستثمر في شعره الأمثال ليشكل صوره الشعرية منها قوله</w:t>
      </w:r>
      <w:sdt>
        <w:sdtPr>
          <w:rPr>
            <w:rFonts w:ascii="Simplified Arabic" w:hAnsi="Simplified Arabic" w:cs="Simplified Arabic"/>
            <w:sz w:val="28"/>
            <w:szCs w:val="28"/>
            <w:rtl/>
            <w:lang w:bidi="ar-IQ"/>
          </w:rPr>
          <w:id w:val="740598853"/>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الي10 \</w:instrText>
          </w:r>
          <w:r w:rsidRPr="00AD0809">
            <w:rPr>
              <w:rFonts w:ascii="Simplified Arabic" w:hAnsi="Simplified Arabic" w:cs="Simplified Arabic"/>
              <w:sz w:val="28"/>
              <w:szCs w:val="28"/>
              <w:lang w:bidi="ar-IQ"/>
            </w:rPr>
            <w:instrText>p 65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(اليربوعي 2010، 65)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4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08"/>
        <w:gridCol w:w="4290"/>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جَزَيْنَا بَنِي شَيْبَانَ أَمْسِ بِقَرْضِهِمْ</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وَعُدْنَا بِمِثْلِ الْبَدْءِ وَالْعَوْدُ أَحْمَدُ</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في هذا البيت يستحضر الشاعر فعلاً أخلاقيًا متجذرًا في أعراف العرب، قوامه ردّ المعروف وصيانة الجميل، فيجعل من موقف بني شيبان سببًا موجبًا للوفاء، ومن فعل قومه جوابًا يرقى بالمعروف إلى مرتبة أسمى. غير أن الشاعر لا يكتفي بسرد الحدث، بل يُضفي عليه بعدًا ثقافيًا عميقًا حين يوظّف المثل العربي الشائع </w:t>
      </w:r>
      <w:r w:rsidRPr="00AD0809">
        <w:rPr>
          <w:rFonts w:ascii="Simplified Arabic" w:hAnsi="Simplified Arabic" w:cs="Simplified Arabic"/>
          <w:b/>
          <w:bCs/>
          <w:sz w:val="28"/>
          <w:szCs w:val="28"/>
          <w:rtl/>
          <w:lang w:bidi="ar-IQ"/>
        </w:rPr>
        <w:t>" قَوْلهم الْعود أَحْمد "</w:t>
      </w:r>
      <w:sdt>
        <w:sdtPr>
          <w:rPr>
            <w:rFonts w:ascii="Simplified Arabic" w:hAnsi="Simplified Arabic" w:cs="Simplified Arabic"/>
            <w:b/>
            <w:bCs/>
            <w:sz w:val="28"/>
            <w:szCs w:val="28"/>
            <w:rtl/>
            <w:lang w:bidi="ar-IQ"/>
          </w:rPr>
          <w:id w:val="1662195131"/>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2/41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2/41)</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فيغدو المثل مرجعيةً دلالية تختزل التجربة وتكثّف معناها. فاستدعاء هذا المثل لا يدل على مجرّد تكرار الفعل، بل يشير إلى أنّ الرجوع هنا رجوع محمود، وأن الإعادة جاءت أكمل وأجود من البدء، بما يحمله ذلك من إشادة بحسن الصنيع وسمو الخلق. وبهذا التوظيف، يربط الشاعر واقعةً جزئية بمخزون ثقافي جمعي، فتتحول الحادثة الخاصة إلى صورة من صور القيم العربية الراسخة، إذ يُقاس الشرف بميزان الوفاء، ويُستعاد الفخر بوصفه أصلًا ثابتًا لا طارئًا. ومن ثمّ، فإن المثل في البيت يؤدي وظيفة تتجاوز الزخرف اللفظي، ليصبح أداةً لإثبات استمرارية المجد وعودة القوم إلى موقعهم الطبيعي بين القبائل، اعتزازًا بمكانتهم وإقرارًا بأن الوفاء بالمعروف جزء أصيل من هويتهم، لا حادثة عابرة ولا سلوكًا استثنائيًا.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ومن الشعراء الذين ضمنوا شعرهم مرجعيات أدبية ولا سيما النثر المتمثل بالأمثال هو الشاعر عمرو بن معدي كرب الزبيدي</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 xml:space="preserve">(٢١ هـ/٦٤٢ م)، وهو عمرو بن معدي كرب بن ربيعة بن عبد الله الزبيدي: فارس اليمن، وصاحب الغارات المذكورة وفد على المدينة سنة٩هـ في عشرة من بني </w:t>
      </w:r>
      <w:proofErr w:type="spellStart"/>
      <w:r w:rsidRPr="00AD0809">
        <w:rPr>
          <w:rFonts w:ascii="Simplified Arabic" w:hAnsi="Simplified Arabic" w:cs="Simplified Arabic"/>
          <w:sz w:val="28"/>
          <w:szCs w:val="28"/>
          <w:rtl/>
        </w:rPr>
        <w:t>زبيد</w:t>
      </w:r>
      <w:proofErr w:type="spellEnd"/>
      <w:r w:rsidRPr="00AD0809">
        <w:rPr>
          <w:rFonts w:ascii="Simplified Arabic" w:hAnsi="Simplified Arabic" w:cs="Simplified Arabic"/>
          <w:sz w:val="28"/>
          <w:szCs w:val="28"/>
          <w:rtl/>
        </w:rPr>
        <w:t>، فأسلم وأسلموا، وعادوا. ولما توفي النبي صلّى الله عليه وسلم ارتد عمرو في اليمن. ثم رجع إلى الإسلام، فبعثه أبو بكر إلى الشام، فشهد اليرموك، وذهبت فيها إحدى عينيه. وبعثه عمر إلى العراق، فشهد القادسية. وكان عصيّ النفس، أبيّها، فيه قسوة الجاهلية، يكنى أبا ثور. وأخبار شجاعته كثيرة</w:t>
      </w:r>
      <w:sdt>
        <w:sdtPr>
          <w:rPr>
            <w:rFonts w:ascii="Simplified Arabic" w:hAnsi="Simplified Arabic" w:cs="Simplified Arabic"/>
            <w:sz w:val="28"/>
            <w:szCs w:val="28"/>
            <w:rtl/>
          </w:rPr>
          <w:id w:val="158749007"/>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5/86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5/86)</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w:t>
      </w:r>
      <w:r w:rsidRPr="00AD0809">
        <w:rPr>
          <w:rFonts w:ascii="Simplified Arabic" w:hAnsi="Simplified Arabic" w:cs="Simplified Arabic"/>
          <w:sz w:val="28"/>
          <w:szCs w:val="28"/>
          <w:rtl/>
          <w:lang w:bidi="ar-IQ"/>
        </w:rPr>
        <w:t xml:space="preserve"> إذ نجد شعره يحمل تداخلات من الأمثال أو معانيها ومن ذلك قوله </w:t>
      </w:r>
      <w:sdt>
        <w:sdtPr>
          <w:rPr>
            <w:rFonts w:ascii="Simplified Arabic" w:hAnsi="Simplified Arabic" w:cs="Simplified Arabic"/>
            <w:sz w:val="28"/>
            <w:szCs w:val="28"/>
            <w:rtl/>
            <w:lang w:bidi="ar-IQ"/>
          </w:rPr>
          <w:id w:val="-114765664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الط85 \</w:instrText>
          </w:r>
          <w:r w:rsidRPr="00AD0809">
            <w:rPr>
              <w:rFonts w:ascii="Simplified Arabic" w:hAnsi="Simplified Arabic" w:cs="Simplified Arabic"/>
              <w:sz w:val="28"/>
              <w:szCs w:val="28"/>
              <w:lang w:bidi="ar-IQ"/>
            </w:rPr>
            <w:instrText>p 61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(الطرابيشي 1985، 61)</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(من الطويل)</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07"/>
        <w:gridCol w:w="4302"/>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فَكُلُّنَا لَهُمْ بِالصَّاعِ صَاعَيْنِ عُنْوَةً</w:t>
            </w:r>
            <w:r w:rsidRPr="00AD0809">
              <w:rPr>
                <w:b/>
                <w:bCs/>
                <w:sz w:val="28"/>
                <w:szCs w:val="28"/>
                <w:rtl/>
                <w:lang w:bidi="ar-IQ"/>
              </w:rPr>
              <w:br/>
              <w:t>وَمَنْزِلَةٌ فِيهَا الْعَوَالِي كَأَنَّهَا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proofErr w:type="spellStart"/>
            <w:r w:rsidRPr="00AD0809">
              <w:rPr>
                <w:b/>
                <w:bCs/>
                <w:sz w:val="28"/>
                <w:szCs w:val="28"/>
                <w:rtl/>
                <w:lang w:bidi="ar-IQ"/>
              </w:rPr>
              <w:t>فَآلُوا</w:t>
            </w:r>
            <w:proofErr w:type="spellEnd"/>
            <w:r w:rsidRPr="00AD0809">
              <w:rPr>
                <w:b/>
                <w:bCs/>
                <w:sz w:val="28"/>
                <w:szCs w:val="28"/>
                <w:rtl/>
                <w:lang w:bidi="ar-IQ"/>
              </w:rPr>
              <w:t xml:space="preserve"> بِرَبِّ الْبَيْتِ أَنْ لَا يُحَارِبُوا</w:t>
            </w:r>
            <w:r w:rsidRPr="00AD0809">
              <w:rPr>
                <w:b/>
                <w:bCs/>
                <w:sz w:val="28"/>
                <w:szCs w:val="28"/>
                <w:rtl/>
                <w:lang w:bidi="ar-IQ"/>
              </w:rPr>
              <w:br/>
              <w:t xml:space="preserve">هَشِيمُ شِجَارٍ كَسَّرَتْهَا </w:t>
            </w:r>
            <w:proofErr w:type="spellStart"/>
            <w:r w:rsidRPr="00AD0809">
              <w:rPr>
                <w:b/>
                <w:bCs/>
                <w:sz w:val="28"/>
                <w:szCs w:val="28"/>
                <w:rtl/>
                <w:lang w:bidi="ar-IQ"/>
              </w:rPr>
              <w:t>الْحَوَاطِبُ</w:t>
            </w:r>
            <w:proofErr w:type="spellEnd"/>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lastRenderedPageBreak/>
        <w:t xml:space="preserve">يستحضر الشاعر في هذه الأبيات تجربةً حربيةً قاسية خرج منها هو وقومه ظافرين، بعد أن أبلوا بلاءً حسنًا في ساحة القتال، فكانت الغلبة حليفهم والانكسار من نصيب عدوهم. ولا يكتفي الشاعر بتقرير النصر تقريرًا مباشرًا، بل يعمّقه دلاليًا عبر توظيف المثل العربي الموروث: </w:t>
      </w:r>
      <w:r w:rsidRPr="00AD0809">
        <w:rPr>
          <w:rFonts w:ascii="Simplified Arabic" w:hAnsi="Simplified Arabic" w:cs="Simplified Arabic"/>
          <w:b/>
          <w:bCs/>
          <w:sz w:val="28"/>
          <w:szCs w:val="28"/>
          <w:rtl/>
          <w:lang w:bidi="ar-IQ"/>
        </w:rPr>
        <w:t>" جَزَيْتُهُ كَيْلَ الصَّاعِ بِالصّاعِ "</w:t>
      </w:r>
      <w:sdt>
        <w:sdtPr>
          <w:rPr>
            <w:rFonts w:ascii="Simplified Arabic" w:hAnsi="Simplified Arabic" w:cs="Simplified Arabic"/>
            <w:b/>
            <w:bCs/>
            <w:sz w:val="28"/>
            <w:szCs w:val="28"/>
            <w:rtl/>
            <w:lang w:bidi="ar-IQ"/>
          </w:rPr>
          <w:id w:val="886299057"/>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1/168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1/168)</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ليجعله مرجعية ثقافية تؤطر مشهد الحرب وتمنحه بعدًا رمزيًا. فالمثل هنا لا يدل على مجرد الرد، وإنما يشير إلى تكافؤ الرد وشدّته، أي أن ما أوقعه الأعداء من أذى قد رُدَّ عليهم مضاعفًا وقاسيًا، حتى اضطروا إلى القسم بالله ألّا يعاودوا حربهم مرة أخرى، اعترافًا منهم بهول الهزيمة وفداحة الخسارة. ويعزز الشاعر هذا المعنى بصورة حسية قوية حين يشبّه الرماح المكسّرة والمتناثرة في أرض المعركة بالهشيم من الشجر اليابس الذي تكسره النساء وتجمعه للانتفاع به؛ وهي صورة تجمع بين الإذلال والانكسار، إذ تحوّلت أدوات القتال والبطش إلى بقايا لا قيمة لها، شأنها شأن الحطب اليابس. وبهذا التشبيه، ينتقل الشاعر من سرد الحدث إلى تجسيد أثر الهزيمة في واقع العدو ومعداته. إن توظيف المثل في هذا السياق لم يكن عارضًا، بل جاء ليمنح النص سلطة ثقافية جمعية، تجعل المعنى أرسخ في ذهن المتلقي، إذ يستند الشاعر إلى حكمة مألوفة متجذّرة في الوعي العربي، فيؤكد بها عدالة النصر وقوة الرد، ويبرز شجاعة قومه وقدرتهم على مواجهة الحروب والشدائد بثبات واقتدار. وهكذا يتكامل في النص البعد الثقافي مع الصورة الشعرية والحدث التاريخي، ليقدّم صورة متماسكة عن قوة الشاعر وقومه وهيبتهم في ميادين الصراع.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وفي نص آخر قال عمرو بن معدي كرب</w:t>
      </w:r>
      <w:sdt>
        <w:sdtPr>
          <w:rPr>
            <w:rFonts w:ascii="Simplified Arabic" w:hAnsi="Simplified Arabic" w:cs="Simplified Arabic"/>
            <w:sz w:val="28"/>
            <w:szCs w:val="28"/>
            <w:rtl/>
            <w:lang w:bidi="ar-IQ"/>
          </w:rPr>
          <w:id w:val="188560807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الط85 \</w:instrText>
          </w:r>
          <w:r w:rsidRPr="00AD0809">
            <w:rPr>
              <w:rFonts w:ascii="Simplified Arabic" w:hAnsi="Simplified Arabic" w:cs="Simplified Arabic"/>
              <w:sz w:val="28"/>
              <w:szCs w:val="28"/>
              <w:lang w:bidi="ar-IQ"/>
            </w:rPr>
            <w:instrText>p 113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(الطرابيشي 1985، 113)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الوافر)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9"/>
        <w:gridCol w:w="408"/>
        <w:gridCol w:w="4291"/>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لقد اسمعت لو ناديت حياً</w:t>
            </w:r>
            <w:r w:rsidRPr="00AD0809">
              <w:rPr>
                <w:b/>
                <w:bCs/>
                <w:sz w:val="28"/>
                <w:szCs w:val="28"/>
                <w:rtl/>
                <w:lang w:bidi="ar-IQ"/>
              </w:rPr>
              <w:br/>
              <w:t>ولو نارٌ نفختَ بها أضاءت</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ولكن لا حياةَ لمن تُنادي</w:t>
            </w:r>
            <w:r w:rsidRPr="00AD0809">
              <w:rPr>
                <w:b/>
                <w:bCs/>
                <w:sz w:val="28"/>
                <w:szCs w:val="28"/>
                <w:rtl/>
                <w:lang w:bidi="ar-IQ"/>
              </w:rPr>
              <w:br/>
              <w:t>ولكن أنت تنفُخُ في رَماد</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b/>
          <w:bCs/>
          <w:sz w:val="28"/>
          <w:szCs w:val="28"/>
          <w:rtl/>
          <w:lang w:bidi="ar-IQ"/>
        </w:rPr>
      </w:pPr>
      <w:r w:rsidRPr="00AD0809">
        <w:rPr>
          <w:rFonts w:ascii="Simplified Arabic" w:hAnsi="Simplified Arabic" w:cs="Simplified Arabic"/>
          <w:sz w:val="28"/>
          <w:szCs w:val="28"/>
          <w:rtl/>
          <w:lang w:bidi="ar-IQ"/>
        </w:rPr>
        <w:t xml:space="preserve">يتحدث الشاعر عن الحديث مع من لا فائدة من الحديث معه ويشبهه بالميت الذي لا يحرك ساكن لأن الكائن الحي الحركة من صفاته وضمن هذا المعنى من المثل القائل </w:t>
      </w:r>
      <w:r w:rsidRPr="00AD0809">
        <w:rPr>
          <w:rFonts w:ascii="Simplified Arabic" w:hAnsi="Simplified Arabic" w:cs="Simplified Arabic"/>
          <w:b/>
          <w:bCs/>
          <w:sz w:val="28"/>
          <w:szCs w:val="28"/>
          <w:rtl/>
          <w:lang w:bidi="ar-IQ"/>
        </w:rPr>
        <w:t>" قَدْ أسْمَعَتْ لَوْ نَادْيتَ حَيّاً</w:t>
      </w:r>
      <w:r w:rsidRPr="00AD0809">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204042924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2/106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2/106)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ويضرب هذا المثل لا يجيب من يستنجد به او " يضرب لمن يُوعظ فلا يَقْبَل ولا يَفْهَم " </w:t>
      </w:r>
      <w:sdt>
        <w:sdtPr>
          <w:rPr>
            <w:rFonts w:ascii="Simplified Arabic" w:hAnsi="Simplified Arabic" w:cs="Simplified Arabic"/>
            <w:sz w:val="28"/>
            <w:szCs w:val="28"/>
            <w:rtl/>
            <w:lang w:bidi="ar-IQ"/>
          </w:rPr>
          <w:id w:val="286781161"/>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2/106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2/106)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وفي نفس المعنى في البيت الثاني ولكن بألفاظ مختلفة ومثل مختلف فالشاعر وظف المثل القائل </w:t>
      </w:r>
      <w:r w:rsidRPr="00AD0809">
        <w:rPr>
          <w:rFonts w:ascii="Simplified Arabic" w:hAnsi="Simplified Arabic" w:cs="Simplified Arabic"/>
          <w:b/>
          <w:bCs/>
          <w:sz w:val="28"/>
          <w:szCs w:val="28"/>
          <w:rtl/>
          <w:lang w:bidi="ar-IQ"/>
        </w:rPr>
        <w:t>" لَوْ كنْتُ أنْفُخُ في فَحْمٍ "</w:t>
      </w:r>
      <w:r w:rsidRPr="00AD0809">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742219875"/>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النيخ1</w:instrText>
          </w:r>
          <w:r w:rsidRPr="00AD0809">
            <w:rPr>
              <w:rFonts w:ascii="Simplified Arabic" w:hAnsi="Simplified Arabic" w:cs="Simplified Arabic"/>
              <w:sz w:val="28"/>
              <w:szCs w:val="28"/>
              <w:lang w:bidi="ar-IQ"/>
            </w:rPr>
            <w:instrText xml:space="preserve"> \p 2/186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2/186)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الانسان البليد الذي لا يتقبل النصح والوعظ  ويبرمج عقله على امر معين لا يعرف خيره من شره ويعيش مع افكار محدودة يصعب التعامل معه لذا ضرب الشاعر الأمثال به ليوصل الفكرة التي أرادها من دون أن سهب في الكلام .                                                  </w:t>
      </w:r>
      <w:r w:rsidRPr="00AD0809">
        <w:rPr>
          <w:rFonts w:ascii="Simplified Arabic" w:hAnsi="Simplified Arabic" w:cs="Simplified Arabic"/>
          <w:b/>
          <w:bCs/>
          <w:sz w:val="28"/>
          <w:szCs w:val="28"/>
          <w:rtl/>
          <w:lang w:bidi="ar-IQ"/>
        </w:rPr>
        <w:t xml:space="preserve">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أفاد الشاعر </w:t>
      </w:r>
      <w:r w:rsidRPr="00AD0809">
        <w:rPr>
          <w:rFonts w:ascii="Simplified Arabic" w:hAnsi="Simplified Arabic" w:cs="Simplified Arabic"/>
          <w:sz w:val="28"/>
          <w:szCs w:val="28"/>
          <w:rtl/>
        </w:rPr>
        <w:t>حميد بن ثور بن حزن الهلاليّ العامريّ، أبو المثنى: شاعر مخضرم. عاش زمنا في الجاهلية. وشهد حنينا مع المشركين. وأسلم ووفد على النبي صلّى الله عليه وسلم ومات في خلافة عثمان</w:t>
      </w:r>
      <w:sdt>
        <w:sdtPr>
          <w:rPr>
            <w:rFonts w:ascii="Simplified Arabic" w:hAnsi="Simplified Arabic" w:cs="Simplified Arabic"/>
            <w:sz w:val="28"/>
            <w:szCs w:val="28"/>
            <w:rtl/>
          </w:rPr>
          <w:id w:val="1653403498"/>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2/283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2/283)</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w:t>
      </w:r>
      <w:r w:rsidRPr="00AD0809">
        <w:rPr>
          <w:rFonts w:ascii="Simplified Arabic" w:hAnsi="Simplified Arabic" w:cs="Simplified Arabic"/>
          <w:sz w:val="28"/>
          <w:szCs w:val="28"/>
          <w:rtl/>
          <w:lang w:bidi="ar-IQ"/>
        </w:rPr>
        <w:t xml:space="preserve"> من الامثال ووظفها في نصوصه الشعرية فقال</w:t>
      </w:r>
      <w:sdt>
        <w:sdtPr>
          <w:rPr>
            <w:rFonts w:ascii="Simplified Arabic" w:hAnsi="Simplified Arabic" w:cs="Simplified Arabic"/>
            <w:sz w:val="28"/>
            <w:szCs w:val="28"/>
            <w:rtl/>
            <w:lang w:bidi="ar-IQ"/>
          </w:rPr>
          <w:id w:val="-213574733"/>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اله10 \</w:instrText>
          </w:r>
          <w:r w:rsidRPr="00AD0809">
            <w:rPr>
              <w:rFonts w:ascii="Simplified Arabic" w:hAnsi="Simplified Arabic" w:cs="Simplified Arabic"/>
              <w:sz w:val="28"/>
              <w:szCs w:val="28"/>
              <w:lang w:bidi="ar-IQ"/>
            </w:rPr>
            <w:instrText>p 254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(الهلالي 2010، 254)</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الطويل)     </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1"/>
        <w:gridCol w:w="408"/>
        <w:gridCol w:w="4299"/>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أَلَمْ تَرَ مَا بَيْنِي وَبَيْنَ ابْنِ عَامِرٍ</w:t>
            </w:r>
            <w:r w:rsidRPr="00AD0809">
              <w:rPr>
                <w:b/>
                <w:bCs/>
                <w:sz w:val="28"/>
                <w:szCs w:val="28"/>
                <w:rtl/>
                <w:lang w:bidi="ar-IQ"/>
              </w:rPr>
              <w:br/>
              <w:t>وَأَصْبَحَ بَاقِي الْوُدِّ بَيْنِي وَبَيْنَهُ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مِنَ الْوُدِّ قَدْ بَالَتْ عَلَيْهِ الثَّعَالِبُ</w:t>
            </w:r>
            <w:r w:rsidRPr="00AD0809">
              <w:rPr>
                <w:b/>
                <w:bCs/>
                <w:sz w:val="28"/>
                <w:szCs w:val="28"/>
                <w:rtl/>
                <w:lang w:bidi="ar-IQ"/>
              </w:rPr>
              <w:br/>
              <w:t>كَأَنْ لَمْ يَكُنْ وَالدَّهْرُ فِيهِ عَجَائِبُ</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يُصوِّر الشاعر علاقته بابن عامر تصويرًا مأساويًّا ينحدر من صفاء الودّ إلى درك القطيعة والمهانة، مستعينًا بالمثل العربي الشائع : </w:t>
      </w:r>
      <w:r w:rsidRPr="00AD0809">
        <w:rPr>
          <w:rFonts w:ascii="Simplified Arabic" w:hAnsi="Simplified Arabic" w:cs="Simplified Arabic"/>
          <w:b/>
          <w:bCs/>
          <w:sz w:val="28"/>
          <w:szCs w:val="28"/>
          <w:rtl/>
          <w:lang w:bidi="ar-IQ"/>
        </w:rPr>
        <w:t>" لقد ذل من بَالَتْ عَلَيْهِ الثعالب "</w:t>
      </w:r>
      <w:sdt>
        <w:sdtPr>
          <w:rPr>
            <w:rFonts w:ascii="Simplified Arabic" w:hAnsi="Simplified Arabic" w:cs="Simplified Arabic"/>
            <w:sz w:val="28"/>
            <w:szCs w:val="28"/>
            <w:rtl/>
            <w:lang w:bidi="ar-IQ"/>
          </w:rPr>
          <w:id w:val="-38511060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2/181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2/181)</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بوصفه مرجعية ثقافية راسخة في الوعي الجمعي العربي. فالثعلب في الثقافة العربية رمزٌ للاحتقار والضعف، والبول عليه أقصى درجات الإذلال، ومن ثمّ فإن استدعاء هذا المثل لا يقتصر على الزينة البلاغية، بل يؤدي وظيفة دلالية عميقة تُجسِّد فناء المودة وسقوطها سقوطًا مُهينًا بعد أن كانت قائمة على الألفة والصفاء. وقد طابق الشاعر بين اللفظ والمعنى مطابقة دقيقة؛ إذ جعل الودّ ذاته موضعًا لهذا الفعل المُهين، وكأن العلاقة التي كانت تجمعه بصاحبه قد أُهملت حتى صارت عرضةً للازدراء، لا وزن لها ولا حرمة. ثم يُعزّز هذا المعنى في البيت الثاني حين يُصوِّر ما تبقّى من ذلك الود كأنه عدمٌ محض، في إشارة إلى المحو الكامل لأثره من الذاكرة والواقع معًا. ويُبدي الشاعر تعجّبه من هذا التحوّل الحادّ، فيُحيل السبب إلى تقلّبات الدهر </w:t>
      </w:r>
      <w:proofErr w:type="spellStart"/>
      <w:r w:rsidRPr="00AD0809">
        <w:rPr>
          <w:rFonts w:ascii="Simplified Arabic" w:hAnsi="Simplified Arabic" w:cs="Simplified Arabic"/>
          <w:sz w:val="28"/>
          <w:szCs w:val="28"/>
          <w:rtl/>
          <w:lang w:bidi="ar-IQ"/>
        </w:rPr>
        <w:t>وغرائبه</w:t>
      </w:r>
      <w:proofErr w:type="spellEnd"/>
      <w:r w:rsidRPr="00AD0809">
        <w:rPr>
          <w:rFonts w:ascii="Simplified Arabic" w:hAnsi="Simplified Arabic" w:cs="Simplified Arabic"/>
          <w:sz w:val="28"/>
          <w:szCs w:val="28"/>
          <w:rtl/>
          <w:lang w:bidi="ar-IQ"/>
        </w:rPr>
        <w:t xml:space="preserve">، مؤكدًا أنّ الزمان قادر على قلب الأحوال قلبًا مفاجئًا لا يُتصوَّر. وهكذا يتجاوز النص حدود التجربة الشخصية ليغدو تعبيرًا عن حكمة إنسانية عامة، تُبرز هشاشة العلاقات أمام تقلب الزمن. وبذلك أسهم توظيف المثل بوصفه مرجعية ثقافية في تكثيف الدلالة، وتعميق الأثر النفسي، ومنح النص بعدًا </w:t>
      </w:r>
      <w:proofErr w:type="spellStart"/>
      <w:r w:rsidRPr="00AD0809">
        <w:rPr>
          <w:rFonts w:ascii="Simplified Arabic" w:hAnsi="Simplified Arabic" w:cs="Simplified Arabic"/>
          <w:sz w:val="28"/>
          <w:szCs w:val="28"/>
          <w:rtl/>
          <w:lang w:bidi="ar-IQ"/>
        </w:rPr>
        <w:t>تداوليًّا</w:t>
      </w:r>
      <w:proofErr w:type="spellEnd"/>
      <w:r w:rsidRPr="00AD0809">
        <w:rPr>
          <w:rFonts w:ascii="Simplified Arabic" w:hAnsi="Simplified Arabic" w:cs="Simplified Arabic"/>
          <w:sz w:val="28"/>
          <w:szCs w:val="28"/>
          <w:rtl/>
          <w:lang w:bidi="ar-IQ"/>
        </w:rPr>
        <w:t xml:space="preserve"> يربط التجربة الفردية بخبرة جماعية متوارثة.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وأفاد الشاعر النجاشي الحارثي من المرجعيات الادبية النثرية في شعره في أكثر من نص منها قوله</w:t>
      </w:r>
      <w:sdt>
        <w:sdtPr>
          <w:rPr>
            <w:rFonts w:ascii="Simplified Arabic" w:hAnsi="Simplified Arabic" w:cs="Simplified Arabic"/>
            <w:sz w:val="28"/>
            <w:szCs w:val="28"/>
            <w:rtl/>
            <w:lang w:bidi="ar-IQ"/>
          </w:rPr>
          <w:id w:val="45076080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الن99 \</w:instrText>
          </w:r>
          <w:r w:rsidRPr="00AD0809">
            <w:rPr>
              <w:rFonts w:ascii="Simplified Arabic" w:hAnsi="Simplified Arabic" w:cs="Simplified Arabic"/>
              <w:sz w:val="28"/>
              <w:szCs w:val="28"/>
              <w:lang w:bidi="ar-IQ"/>
            </w:rPr>
            <w:instrText>p 33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(النجاشي 1999، 33)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المتقارب)</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9"/>
        <w:gridCol w:w="408"/>
        <w:gridCol w:w="4301"/>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lastRenderedPageBreak/>
              <w:t>إذا الأشترُ الخَيرُ خلَّى العِرَاق</w:t>
            </w:r>
            <w:r w:rsidRPr="00AD0809">
              <w:rPr>
                <w:b/>
                <w:bCs/>
                <w:sz w:val="28"/>
                <w:szCs w:val="28"/>
                <w:rtl/>
                <w:lang w:bidi="ar-IQ"/>
              </w:rPr>
              <w:br/>
              <w:t>وتِلكَ العِرَاقُ ومن قَد عَرَفتَ</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فَقَد ذَهَبَ العُرفُ والمُنكرُ</w:t>
            </w:r>
            <w:r w:rsidRPr="00AD0809">
              <w:rPr>
                <w:b/>
                <w:bCs/>
                <w:sz w:val="28"/>
                <w:szCs w:val="28"/>
                <w:rtl/>
                <w:lang w:bidi="ar-IQ"/>
              </w:rPr>
              <w:br/>
              <w:t xml:space="preserve">كَفَقعَ تَنَبَّتَهُ </w:t>
            </w:r>
            <w:proofErr w:type="spellStart"/>
            <w:r w:rsidRPr="00AD0809">
              <w:rPr>
                <w:b/>
                <w:bCs/>
                <w:sz w:val="28"/>
                <w:szCs w:val="28"/>
                <w:rtl/>
                <w:lang w:bidi="ar-IQ"/>
              </w:rPr>
              <w:t>القَرقَرُ</w:t>
            </w:r>
            <w:proofErr w:type="spellEnd"/>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يصور الشاعر رجلاً شجاعاً ربما يكون ملكاً أو قائداً ويرجع أصله إلى العراق وبرحيله يتجرد أهل العراق من الخير والمعروف والانسانية والشجاعة والقوة، وإن هذا الرجل هو الاشهر في بلده وغيره من الرجال لا يملكون حتى ولو صفة واحدة منه فهو مثلاً لهم ويشبه غيره من الرجال بالنبات الذي ينبت في الأرض المنخفضة  كشيء فريد من نوعه والشاعر يأخذ هذا التشبيه من المثل القائل : </w:t>
      </w:r>
      <w:r w:rsidRPr="00AD0809">
        <w:rPr>
          <w:rFonts w:ascii="Simplified Arabic" w:hAnsi="Simplified Arabic" w:cs="Simplified Arabic"/>
          <w:b/>
          <w:bCs/>
          <w:sz w:val="28"/>
          <w:szCs w:val="28"/>
          <w:rtl/>
          <w:lang w:bidi="ar-IQ"/>
        </w:rPr>
        <w:t>"</w:t>
      </w:r>
      <w:r w:rsidRPr="00AD0809">
        <w:rPr>
          <w:rFonts w:ascii="Simplified Arabic" w:hAnsi="Simplified Arabic" w:cs="Simplified Arabic"/>
          <w:sz w:val="28"/>
          <w:szCs w:val="28"/>
          <w:rtl/>
        </w:rPr>
        <w:t xml:space="preserve"> </w:t>
      </w:r>
      <w:r w:rsidRPr="00AD0809">
        <w:rPr>
          <w:rFonts w:ascii="Simplified Arabic" w:hAnsi="Simplified Arabic" w:cs="Simplified Arabic"/>
          <w:b/>
          <w:bCs/>
          <w:sz w:val="28"/>
          <w:szCs w:val="28"/>
          <w:rtl/>
          <w:lang w:bidi="ar-IQ"/>
        </w:rPr>
        <w:t>هَرِقْ لَهَ قَرْقَرْ ذَنُوباً"</w:t>
      </w:r>
      <w:sdt>
        <w:sdtPr>
          <w:rPr>
            <w:rFonts w:ascii="Simplified Arabic" w:hAnsi="Simplified Arabic" w:cs="Simplified Arabic"/>
            <w:b/>
            <w:bCs/>
            <w:sz w:val="28"/>
            <w:szCs w:val="28"/>
            <w:rtl/>
            <w:lang w:bidi="ar-IQ"/>
          </w:rPr>
          <w:id w:val="1013880611"/>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2/401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2/401)</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لقد اظهر الشاعر براعته في دمج المثل بنصه الشعري وانتج المعنى الذي أراده مما يدل على علم الشاعر بالأمثال العربية القديمة ومدى تعمقه بهذا الفن مما يجعله يزين نصوصه الشعرية بها , وفي نص آخر يوظف المثل قائلاً </w:t>
      </w:r>
      <w:sdt>
        <w:sdtPr>
          <w:rPr>
            <w:rFonts w:ascii="Simplified Arabic" w:hAnsi="Simplified Arabic" w:cs="Simplified Arabic"/>
            <w:sz w:val="28"/>
            <w:szCs w:val="28"/>
            <w:rtl/>
            <w:lang w:bidi="ar-IQ"/>
          </w:rPr>
          <w:id w:val="-1126310451"/>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الن99</w:instrText>
          </w:r>
          <w:r w:rsidRPr="00AD0809">
            <w:rPr>
              <w:rFonts w:ascii="Simplified Arabic" w:hAnsi="Simplified Arabic" w:cs="Simplified Arabic"/>
              <w:sz w:val="28"/>
              <w:szCs w:val="28"/>
              <w:lang w:bidi="ar-IQ"/>
            </w:rPr>
            <w:instrText xml:space="preserve"> \p 63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(النجاشي 1999، 63)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البسيط)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07"/>
        <w:gridCol w:w="4303"/>
      </w:tblGrid>
      <w:tr w:rsidR="00AD0809" w:rsidRPr="00AD0809" w:rsidTr="00AD0809">
        <w:tc>
          <w:tcPr>
            <w:tcW w:w="4506" w:type="dxa"/>
          </w:tcPr>
          <w:p w:rsidR="00AD0809" w:rsidRPr="00AD0809" w:rsidRDefault="00AD0809" w:rsidP="00AD0809">
            <w:pPr>
              <w:jc w:val="lowKashida"/>
              <w:rPr>
                <w:b/>
                <w:bCs/>
                <w:sz w:val="28"/>
                <w:szCs w:val="28"/>
                <w:rtl/>
                <w:lang w:bidi="ar-IQ"/>
              </w:rPr>
            </w:pPr>
            <w:proofErr w:type="spellStart"/>
            <w:r w:rsidRPr="00AD0809">
              <w:rPr>
                <w:b/>
                <w:bCs/>
                <w:sz w:val="28"/>
                <w:szCs w:val="28"/>
                <w:rtl/>
                <w:lang w:bidi="ar-IQ"/>
              </w:rPr>
              <w:t>إبلغ</w:t>
            </w:r>
            <w:proofErr w:type="spellEnd"/>
            <w:r w:rsidRPr="00AD0809">
              <w:rPr>
                <w:b/>
                <w:bCs/>
                <w:sz w:val="28"/>
                <w:szCs w:val="28"/>
                <w:rtl/>
                <w:lang w:bidi="ar-IQ"/>
              </w:rPr>
              <w:t xml:space="preserve"> لدَيكَ بَني قَحطَانَ </w:t>
            </w:r>
            <w:proofErr w:type="spellStart"/>
            <w:r w:rsidRPr="00AD0809">
              <w:rPr>
                <w:b/>
                <w:bCs/>
                <w:sz w:val="28"/>
                <w:szCs w:val="28"/>
                <w:rtl/>
                <w:lang w:bidi="ar-IQ"/>
              </w:rPr>
              <w:t>مَألُكَةً</w:t>
            </w:r>
            <w:proofErr w:type="spellEnd"/>
            <w:r w:rsidRPr="00AD0809">
              <w:rPr>
                <w:b/>
                <w:bCs/>
                <w:sz w:val="28"/>
                <w:szCs w:val="28"/>
                <w:rtl/>
                <w:lang w:bidi="ar-IQ"/>
              </w:rPr>
              <w:br/>
              <w:t>أمسى دَعِيُّ زِيَادٍ فَقعَ قَرقَرَةٍ</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غصَّت </w:t>
            </w:r>
            <w:proofErr w:type="spellStart"/>
            <w:r w:rsidRPr="00AD0809">
              <w:rPr>
                <w:b/>
                <w:bCs/>
                <w:sz w:val="28"/>
                <w:szCs w:val="28"/>
                <w:rtl/>
                <w:lang w:bidi="ar-IQ"/>
              </w:rPr>
              <w:t>بأيرِ</w:t>
            </w:r>
            <w:proofErr w:type="spellEnd"/>
            <w:r w:rsidRPr="00AD0809">
              <w:rPr>
                <w:b/>
                <w:bCs/>
                <w:sz w:val="28"/>
                <w:szCs w:val="28"/>
                <w:rtl/>
                <w:lang w:bidi="ar-IQ"/>
              </w:rPr>
              <w:t xml:space="preserve"> أبيهَا سَادَةُ اليَمَنِ</w:t>
            </w:r>
            <w:r w:rsidRPr="00AD0809">
              <w:rPr>
                <w:b/>
                <w:bCs/>
                <w:sz w:val="28"/>
                <w:szCs w:val="28"/>
                <w:rtl/>
                <w:lang w:bidi="ar-IQ"/>
              </w:rPr>
              <w:br/>
              <w:t>يَا للعجَائِبِ يَلهُو بابنِ ذِي يَزَنِ</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lang w:val="en-GB"/>
        </w:rPr>
      </w:pPr>
      <w:r w:rsidRPr="00AD0809">
        <w:rPr>
          <w:rFonts w:ascii="Simplified Arabic" w:hAnsi="Simplified Arabic" w:cs="Simplified Arabic"/>
          <w:sz w:val="28"/>
          <w:szCs w:val="28"/>
          <w:rtl/>
          <w:lang w:bidi="ar-IQ"/>
        </w:rPr>
        <w:t xml:space="preserve">هجا الشاعر في هذه الأبيات بني قحطان وضمن هجائه مثلا قديما : </w:t>
      </w:r>
      <w:r w:rsidRPr="00AD0809">
        <w:rPr>
          <w:rFonts w:ascii="Simplified Arabic" w:hAnsi="Simplified Arabic" w:cs="Simplified Arabic"/>
          <w:b/>
          <w:bCs/>
          <w:sz w:val="28"/>
          <w:szCs w:val="28"/>
          <w:rtl/>
          <w:lang w:bidi="ar-IQ"/>
        </w:rPr>
        <w:t>" أَذَلُّ مِنْ فَقْعٍ بِقَرْقَرَةٍ"</w:t>
      </w:r>
      <w:sdt>
        <w:sdtPr>
          <w:rPr>
            <w:rFonts w:ascii="Simplified Arabic" w:hAnsi="Simplified Arabic" w:cs="Simplified Arabic"/>
            <w:b/>
            <w:bCs/>
            <w:sz w:val="28"/>
            <w:szCs w:val="28"/>
            <w:rtl/>
            <w:lang w:bidi="ar-IQ"/>
          </w:rPr>
          <w:id w:val="1713608004"/>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1/284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1/284)</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b/>
          <w:bCs/>
          <w:sz w:val="28"/>
          <w:szCs w:val="28"/>
          <w:rtl/>
          <w:lang w:bidi="ar-IQ"/>
        </w:rPr>
        <w:t xml:space="preserve"> </w:t>
      </w:r>
      <w:r w:rsidRPr="00AD0809">
        <w:rPr>
          <w:rFonts w:ascii="Simplified Arabic" w:hAnsi="Simplified Arabic" w:cs="Simplified Arabic"/>
          <w:sz w:val="28"/>
          <w:szCs w:val="28"/>
          <w:rtl/>
          <w:lang w:bidi="ar-IQ"/>
        </w:rPr>
        <w:t xml:space="preserve">دلاله على الحط من قدر رجال هذه القبيلة ويظهر تعجبه منهم كونهم يقرنوا انفسهم بالملك المشهور فرتب الشاعر النص الشعري  من خلال استحضار النص النثري الذي بين مراد الشاعر من غير أن يغوص في التفاصيل .                                                                                     </w:t>
      </w:r>
    </w:p>
    <w:p w:rsidR="00AD0809" w:rsidRPr="00AD0809" w:rsidRDefault="00AD0809" w:rsidP="00AD0809">
      <w:pPr>
        <w:spacing w:after="0" w:line="240" w:lineRule="auto"/>
        <w:jc w:val="lowKashida"/>
        <w:rPr>
          <w:rFonts w:ascii="Simplified Arabic" w:hAnsi="Simplified Arabic" w:cs="Simplified Arabic"/>
          <w:sz w:val="28"/>
          <w:szCs w:val="28"/>
        </w:rPr>
      </w:pPr>
      <w:r w:rsidRPr="00AD0809">
        <w:rPr>
          <w:rFonts w:ascii="Simplified Arabic" w:hAnsi="Simplified Arabic" w:cs="Simplified Arabic"/>
          <w:sz w:val="28"/>
          <w:szCs w:val="28"/>
          <w:rtl/>
          <w:lang w:bidi="ar-IQ"/>
        </w:rPr>
        <w:t xml:space="preserve">    وقد وظف الشاعر المزرد بن ضرار </w:t>
      </w:r>
      <w:proofErr w:type="spellStart"/>
      <w:r w:rsidRPr="00AD0809">
        <w:rPr>
          <w:rFonts w:ascii="Simplified Arabic" w:hAnsi="Simplified Arabic" w:cs="Simplified Arabic"/>
          <w:sz w:val="28"/>
          <w:szCs w:val="28"/>
          <w:rtl/>
          <w:lang w:bidi="ar-IQ"/>
        </w:rPr>
        <w:t>الغطفاني</w:t>
      </w:r>
      <w:proofErr w:type="spellEnd"/>
      <w:r w:rsidRPr="00AD0809">
        <w:rPr>
          <w:rFonts w:ascii="Simplified Arabic" w:hAnsi="Simplified Arabic" w:cs="Simplified Arabic"/>
          <w:sz w:val="28"/>
          <w:szCs w:val="28"/>
          <w:rtl/>
          <w:lang w:bidi="ar-IQ"/>
        </w:rPr>
        <w:t xml:space="preserve"> المثل نفسه في قوله</w:t>
      </w:r>
      <w:sdt>
        <w:sdtPr>
          <w:rPr>
            <w:rFonts w:ascii="Simplified Arabic" w:hAnsi="Simplified Arabic" w:cs="Simplified Arabic"/>
            <w:sz w:val="28"/>
            <w:szCs w:val="28"/>
            <w:rtl/>
            <w:lang w:bidi="ar-IQ"/>
          </w:rPr>
          <w:id w:val="-160872726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الغ62 \</w:instrText>
          </w:r>
          <w:r w:rsidRPr="00AD0809">
            <w:rPr>
              <w:rFonts w:ascii="Simplified Arabic" w:hAnsi="Simplified Arabic" w:cs="Simplified Arabic"/>
              <w:sz w:val="28"/>
              <w:szCs w:val="28"/>
              <w:lang w:bidi="ar-IQ"/>
            </w:rPr>
            <w:instrText>p 75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(الغطفاني 1962، 75)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(من الطويل</w:t>
      </w: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Pr>
        <w:t>(</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08"/>
        <w:gridCol w:w="4300"/>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وَإنْ كَنَازَ اللَّحْمِ مِنْ بَكَرَاتِكُمْ</w:t>
            </w:r>
            <w:r w:rsidRPr="00AD0809">
              <w:rPr>
                <w:b/>
                <w:bCs/>
                <w:sz w:val="28"/>
                <w:szCs w:val="28"/>
                <w:rtl/>
                <w:lang w:bidi="ar-IQ"/>
              </w:rPr>
              <w:br/>
              <w:t>وَلَيْتَ الَّذِي أَلْقَى فَنَاؤَكَ رَحْلَهُ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تَهُرُّ عَلَيْهَا أُمُّكُمْ وَتَكَالَبُ</w:t>
            </w:r>
            <w:r w:rsidRPr="00AD0809">
              <w:rPr>
                <w:b/>
                <w:bCs/>
                <w:sz w:val="28"/>
                <w:szCs w:val="28"/>
                <w:rtl/>
                <w:lang w:bidi="ar-IQ"/>
              </w:rPr>
              <w:br/>
              <w:t>لِتَقْرِيهِ بِالتِّ عَلَيْهِ الثِّعَالِبُ</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tl/>
          <w:lang w:bidi="ar-IQ"/>
        </w:rPr>
        <w:t xml:space="preserve">يبرز في هذين البيتين جانب هجائي حاد، إذ يعمد الشاعر إلى تصوير المقصودين بالبخل والحقارة من خلال صور مجازية تحمل دلالات التقليل من شأنهم وتجريدهم من عناصر العقل والكرامة الإنسانية. فقد شبههم بالماشية والحيوانات التي تحركها غرائزها وغرور دوافعها الطبيعية، </w:t>
      </w:r>
      <w:r w:rsidRPr="00AD0809">
        <w:rPr>
          <w:rFonts w:ascii="Simplified Arabic" w:hAnsi="Simplified Arabic" w:cs="Simplified Arabic"/>
          <w:sz w:val="28"/>
          <w:szCs w:val="28"/>
          <w:rtl/>
          <w:lang w:bidi="ar-IQ"/>
        </w:rPr>
        <w:lastRenderedPageBreak/>
        <w:t>مشيراً بذلك إلى افتقارهم إلى التفكير الواعي وضبط النفس، وهو ما يضعهم في مرتبة أدنى من البشر. ويزداد وقع الهجاء حينما يصف الشاعر إكرامهم للضيوف، ليس بوصفه عملاً كريم أو فاضل، بل كتصرف يخضع للذل والإهانة، حتى إنه شبهه بالشيء الذي تتخلى الحيوانات عنه بعد قضائها حاجتها عليه، في إشارة صادمة إلى حقارة أفعالهم واحتقارها للقيم الإنسانية. ومن أبرز مظاهر التأكيد على هذه الصورة الذهنية وظيفة توظيف المثل القائل</w:t>
      </w:r>
      <w:r w:rsidRPr="00AD0809">
        <w:rPr>
          <w:rFonts w:ascii="Simplified Arabic" w:hAnsi="Simplified Arabic" w:cs="Simplified Arabic"/>
          <w:b/>
          <w:bCs/>
          <w:sz w:val="28"/>
          <w:szCs w:val="28"/>
          <w:rtl/>
          <w:lang w:bidi="ar-IQ"/>
        </w:rPr>
        <w:t xml:space="preserve">: " لقد ذل من بَالَتْ عَلَيْهِ الثعالب" </w:t>
      </w:r>
      <w:sdt>
        <w:sdtPr>
          <w:rPr>
            <w:rFonts w:ascii="Simplified Arabic" w:hAnsi="Simplified Arabic" w:cs="Simplified Arabic"/>
            <w:b/>
            <w:bCs/>
            <w:sz w:val="28"/>
            <w:szCs w:val="28"/>
            <w:rtl/>
            <w:lang w:bidi="ar-IQ"/>
          </w:rPr>
          <w:id w:val="-1001574496"/>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2/181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2/181)</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فقد استمد الشاعر من هذا المثل مرجعية ثقافية عميقة، جعلت من هجائه أكثر وضوحاً وواقعية، إذ ربط سلوك المخاطَبين بسلوك الحيوانات في المأثورات الاجتماعية، مؤكداً أن البخل والذل والإهانة صفات متوارثة في ذاكرة المجتمع، وأن من تنطبق عليهم هذه الصفات يصبحون موضع سخرية واستهجان. وبذلك، لا يقتصر البيت على الهجاء الشخصي فحسب، بل يتحول إلى بيان ثقافي ، يربط بين سلوك الأفراد وتصور المجتمع عنه، ويستعمل المثل كأداة بلاغية تضاعف من وقع النص الشعري وتزيد من قوته التعبيرية، فتحول الهجاء إلى تجربة ذهنية تتفاعل فيها الصورة الشعرية مع التراث الثقافي للمجتمع.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ويُوظف الشاعر المزرد بن ضرار </w:t>
      </w:r>
      <w:proofErr w:type="spellStart"/>
      <w:r w:rsidRPr="00AD0809">
        <w:rPr>
          <w:rFonts w:ascii="Simplified Arabic" w:hAnsi="Simplified Arabic" w:cs="Simplified Arabic"/>
          <w:sz w:val="28"/>
          <w:szCs w:val="28"/>
          <w:rtl/>
          <w:lang w:bidi="ar-IQ"/>
        </w:rPr>
        <w:t>الغطفاني</w:t>
      </w:r>
      <w:proofErr w:type="spellEnd"/>
      <w:r w:rsidRPr="00AD0809">
        <w:rPr>
          <w:rFonts w:ascii="Simplified Arabic" w:hAnsi="Simplified Arabic" w:cs="Simplified Arabic"/>
          <w:sz w:val="28"/>
          <w:szCs w:val="28"/>
          <w:rtl/>
          <w:lang w:bidi="ar-IQ"/>
        </w:rPr>
        <w:t xml:space="preserve"> المثل في شعره قائلاً </w:t>
      </w:r>
      <w:sdt>
        <w:sdtPr>
          <w:rPr>
            <w:rFonts w:ascii="Simplified Arabic" w:hAnsi="Simplified Arabic" w:cs="Simplified Arabic"/>
            <w:sz w:val="28"/>
            <w:szCs w:val="28"/>
            <w:rtl/>
            <w:lang w:bidi="ar-IQ"/>
          </w:rPr>
          <w:id w:val="201387169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الغ62</w:instrText>
          </w:r>
          <w:r w:rsidRPr="00AD0809">
            <w:rPr>
              <w:rFonts w:ascii="Simplified Arabic" w:hAnsi="Simplified Arabic" w:cs="Simplified Arabic"/>
              <w:sz w:val="28"/>
              <w:szCs w:val="28"/>
              <w:lang w:bidi="ar-IQ"/>
            </w:rPr>
            <w:instrText xml:space="preserve"> \p 80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(الغطفاني 1962، 80)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w:t>
      </w:r>
    </w:p>
    <w:p w:rsidR="00AD0809" w:rsidRPr="00AD0809" w:rsidRDefault="00AD0809" w:rsidP="00AD0809">
      <w:pPr>
        <w:spacing w:after="0" w:line="240" w:lineRule="auto"/>
        <w:jc w:val="right"/>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(من الطويل)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3"/>
        <w:gridCol w:w="408"/>
        <w:gridCol w:w="4297"/>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وَدُبِلَتْ أَمْثالُ الأَثافي كَأَنَّهَا</w:t>
            </w:r>
            <w:r w:rsidRPr="00AD0809">
              <w:rPr>
                <w:b/>
                <w:bCs/>
                <w:sz w:val="28"/>
                <w:szCs w:val="28"/>
                <w:rtl/>
                <w:lang w:bidi="ar-IQ"/>
              </w:rPr>
              <w:br/>
              <w:t>وَقُلْتُ لِبَطْنِي: أَبْشِرِ اليَوْمَ أَنَّهُ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رُؤوسُ نُقّادٍ قُطِعَتْ يَوْمَ تُجمَعُ</w:t>
            </w:r>
            <w:r w:rsidRPr="00AD0809">
              <w:rPr>
                <w:b/>
                <w:bCs/>
                <w:sz w:val="28"/>
                <w:szCs w:val="28"/>
                <w:rtl/>
                <w:lang w:bidi="ar-IQ"/>
              </w:rPr>
              <w:br/>
              <w:t>حِمَى آمِنْ أَمَّا تَحُوزُ وَتُرْفَعُ</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في هذين البيتين، يفيد الشاعر من مثل الأثافي</w:t>
      </w:r>
      <w:r w:rsidRPr="00AD0809">
        <w:rPr>
          <w:rFonts w:ascii="Simplified Arabic" w:hAnsi="Simplified Arabic" w:cs="Simplified Arabic"/>
          <w:b/>
          <w:bCs/>
          <w:sz w:val="28"/>
          <w:szCs w:val="28"/>
          <w:rtl/>
          <w:lang w:bidi="ar-IQ"/>
        </w:rPr>
        <w:t xml:space="preserve"> " رَمَاهُ الله بِثَالِثَةِ الأثافِي"</w:t>
      </w:r>
      <w:sdt>
        <w:sdtPr>
          <w:rPr>
            <w:rFonts w:ascii="Simplified Arabic" w:hAnsi="Simplified Arabic" w:cs="Simplified Arabic"/>
            <w:b/>
            <w:bCs/>
            <w:sz w:val="28"/>
            <w:szCs w:val="28"/>
            <w:rtl/>
            <w:lang w:bidi="ar-IQ"/>
          </w:rPr>
          <w:id w:val="-1079980800"/>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1/287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1/287)</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تلك الحجارة التي تمر عليها السنوات فتتفتت وتتناثر بفعل عوامل الطبيعة، ليصنع منها صورة شعرية قوية، تعكس قسوة الحرب </w:t>
      </w:r>
      <w:proofErr w:type="spellStart"/>
      <w:r w:rsidRPr="00AD0809">
        <w:rPr>
          <w:rFonts w:ascii="Simplified Arabic" w:hAnsi="Simplified Arabic" w:cs="Simplified Arabic"/>
          <w:sz w:val="28"/>
          <w:szCs w:val="28"/>
          <w:rtl/>
          <w:lang w:bidi="ar-IQ"/>
        </w:rPr>
        <w:t>ووحشيتها</w:t>
      </w:r>
      <w:proofErr w:type="spellEnd"/>
      <w:r w:rsidRPr="00AD0809">
        <w:rPr>
          <w:rFonts w:ascii="Simplified Arabic" w:hAnsi="Simplified Arabic" w:cs="Simplified Arabic"/>
          <w:sz w:val="28"/>
          <w:szCs w:val="28"/>
          <w:rtl/>
          <w:lang w:bidi="ar-IQ"/>
        </w:rPr>
        <w:t xml:space="preserve">. فكما تتفكك الحجارة وتتناثر، تنكسر رؤوس أعدائه في ميادين القتال، مما يخلق تشابهاً مجازياً دقيقاً بين الظواهر الطبيعية وأحداث المعركة. هذا التوظيف للمثل ليس مجرّد صورة بصرية فحسب، بل هو مرجعية ثقافية راسخة، يستدعيها القارئ العربي ليستحضر حكمة تجارب الأجيال السابقة وعبرتها في الحوادث القاسية. كما يعكس البيت الثاني حالة الشاعر النفسية بعد الانتصار، إذ يبوح لنفسه بالطمأنينة بعد عناء المعركة، ويشير إلى بلوغه الأمان والراحة بعد الصراع. هذا التنقل بين الصورة القاسية في البيت الأول والطمأنينة في البيت الثاني يخلق تبايناً ، يظهر قدرة الشاعر على المزج بين الواقع القاسي للمعركة والبعد النفسي </w:t>
      </w:r>
      <w:r w:rsidRPr="00AD0809">
        <w:rPr>
          <w:rFonts w:ascii="Simplified Arabic" w:hAnsi="Simplified Arabic" w:cs="Simplified Arabic"/>
          <w:sz w:val="28"/>
          <w:szCs w:val="28"/>
          <w:rtl/>
          <w:lang w:bidi="ar-IQ"/>
        </w:rPr>
        <w:lastRenderedPageBreak/>
        <w:t xml:space="preserve">للانتصار، معتمدًا على الإشارة الثقافية للمثل لتقوية المعنى وإضفاء بعد أخلاقي وتاريخي على النص. فتوظيف المثل في النص يعزز البعد الرمزي للأحداث، ويجعل من الشعر وسيلة للتواصل مع تجربة ثقافية مشتركة، و تتحوّل الصور الطبيعية إلى مرآة للمجتمع والأحداث الإنسانية، مما يمنح النص قوة دلالية وجمالية متكاملة.                                  </w:t>
      </w:r>
    </w:p>
    <w:p w:rsidR="00AD0809" w:rsidRPr="00AD0809" w:rsidRDefault="00AD0809" w:rsidP="00AD0809">
      <w:pPr>
        <w:spacing w:after="0" w:line="240" w:lineRule="auto"/>
        <w:jc w:val="lowKashida"/>
        <w:rPr>
          <w:rFonts w:ascii="Simplified Arabic" w:hAnsi="Simplified Arabic" w:cs="Simplified Arabic"/>
          <w:sz w:val="28"/>
          <w:szCs w:val="28"/>
          <w:lang w:val="en-GB"/>
        </w:rPr>
      </w:pPr>
      <w:r w:rsidRPr="00AD0809">
        <w:rPr>
          <w:rFonts w:ascii="Simplified Arabic" w:hAnsi="Simplified Arabic" w:cs="Simplified Arabic"/>
          <w:sz w:val="28"/>
          <w:szCs w:val="28"/>
          <w:rtl/>
          <w:lang w:bidi="ar-IQ"/>
        </w:rPr>
        <w:t xml:space="preserve">      ومن الشعراء الذين وظفوا الأمثال في شعرهم النابغة الجعدي</w:t>
      </w:r>
      <w:r w:rsidRPr="00AD0809">
        <w:rPr>
          <w:rFonts w:ascii="Simplified Arabic" w:hAnsi="Simplified Arabic" w:cs="Simplified Arabic"/>
          <w:sz w:val="28"/>
          <w:szCs w:val="28"/>
          <w:rtl/>
        </w:rPr>
        <w:t xml:space="preserve">(٥٠ هـ/٦٧٠ م)، وهو قيس عبد الله بن عُدَس بن ربيعة الجعديّ العامري، أبو ليلى: شاعر مفلق، صحابي: من المعمرين. اشتهر في الجاهلية. وسمي " النابغة " لأنه أقام ثلاثين سنة لا يقوم الشعر ثم نبغ فقاله وكان ممن هجر الأوثان، ونهى عن الخمر، قبل ظهور الإسلام. ووفد على النبي صلى الله عليه </w:t>
      </w:r>
      <w:proofErr w:type="spellStart"/>
      <w:r w:rsidRPr="00AD0809">
        <w:rPr>
          <w:rFonts w:ascii="Simplified Arabic" w:hAnsi="Simplified Arabic" w:cs="Simplified Arabic"/>
          <w:sz w:val="28"/>
          <w:szCs w:val="28"/>
          <w:rtl/>
        </w:rPr>
        <w:t>وآله</w:t>
      </w:r>
      <w:proofErr w:type="spellEnd"/>
      <w:r w:rsidRPr="00AD0809">
        <w:rPr>
          <w:rFonts w:ascii="Simplified Arabic" w:hAnsi="Simplified Arabic" w:cs="Simplified Arabic"/>
          <w:sz w:val="28"/>
          <w:szCs w:val="28"/>
          <w:rtl/>
        </w:rPr>
        <w:t xml:space="preserve"> فأسلم</w:t>
      </w:r>
      <w:sdt>
        <w:sdtPr>
          <w:rPr>
            <w:rFonts w:ascii="Simplified Arabic" w:hAnsi="Simplified Arabic" w:cs="Simplified Arabic"/>
            <w:sz w:val="28"/>
            <w:szCs w:val="28"/>
            <w:rtl/>
          </w:rPr>
          <w:id w:val="-1841610611"/>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5/207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5/207)</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rPr>
        <w:t>.</w:t>
      </w:r>
      <w:r w:rsidRPr="00AD0809">
        <w:rPr>
          <w:rFonts w:ascii="Simplified Arabic" w:hAnsi="Simplified Arabic" w:cs="Simplified Arabic"/>
          <w:sz w:val="28"/>
          <w:szCs w:val="28"/>
          <w:rtl/>
          <w:lang w:bidi="ar-IQ"/>
        </w:rPr>
        <w:t xml:space="preserve"> من ذلك قوله</w:t>
      </w:r>
      <w:sdt>
        <w:sdtPr>
          <w:rPr>
            <w:rFonts w:ascii="Simplified Arabic" w:hAnsi="Simplified Arabic" w:cs="Simplified Arabic"/>
            <w:sz w:val="28"/>
            <w:szCs w:val="28"/>
            <w:rtl/>
            <w:lang w:bidi="ar-IQ"/>
          </w:rPr>
          <w:id w:val="-1581057555"/>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الن98 \</w:instrText>
          </w:r>
          <w:r w:rsidRPr="00AD0809">
            <w:rPr>
              <w:rFonts w:ascii="Simplified Arabic" w:hAnsi="Simplified Arabic" w:cs="Simplified Arabic"/>
              <w:sz w:val="28"/>
              <w:szCs w:val="28"/>
              <w:lang w:bidi="ar-IQ"/>
            </w:rPr>
            <w:instrText>p 87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(النابغة الجعدي 1998، 87)</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الطويل)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08"/>
        <w:gridCol w:w="4298"/>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وَأَلْقَيْتُ عَلَى جِيرَانِهَا مَسْحَةَ الْهَوَى</w:t>
            </w:r>
            <w:r w:rsidRPr="00AD0809">
              <w:rPr>
                <w:b/>
                <w:bCs/>
                <w:sz w:val="28"/>
                <w:szCs w:val="28"/>
                <w:rtl/>
                <w:lang w:bidi="ar-IQ"/>
              </w:rPr>
              <w:br/>
              <w:t>تَرَدَّيْتُ ثَوْبَ الذُلِّ يَوْمَ لَقِيتَهَا</w:t>
            </w:r>
            <w:r w:rsidRPr="00AD0809">
              <w:rPr>
                <w:b/>
                <w:bCs/>
                <w:sz w:val="28"/>
                <w:szCs w:val="28"/>
                <w:rtl/>
                <w:lang w:bidi="ar-IQ"/>
              </w:rPr>
              <w:br/>
              <w:t>حَسْبُنَا زَمَانًا كُلُّ بَيْضَاءَ شَحْمَةً</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وإِن لَمْ يَكُونُوا لِي قَبِيلًا وَمَعْشَرًا</w:t>
            </w:r>
            <w:r w:rsidRPr="00AD0809">
              <w:rPr>
                <w:b/>
                <w:bCs/>
                <w:sz w:val="28"/>
                <w:szCs w:val="28"/>
                <w:rtl/>
                <w:lang w:bidi="ar-IQ"/>
              </w:rPr>
              <w:br/>
              <w:t xml:space="preserve">وكَانَ رِدَائِي </w:t>
            </w:r>
            <w:proofErr w:type="spellStart"/>
            <w:r w:rsidRPr="00AD0809">
              <w:rPr>
                <w:b/>
                <w:bCs/>
                <w:sz w:val="28"/>
                <w:szCs w:val="28"/>
                <w:rtl/>
                <w:lang w:bidi="ar-IQ"/>
              </w:rPr>
              <w:t>تُخْوَةً</w:t>
            </w:r>
            <w:proofErr w:type="spellEnd"/>
            <w:r w:rsidRPr="00AD0809">
              <w:rPr>
                <w:b/>
                <w:bCs/>
                <w:sz w:val="28"/>
                <w:szCs w:val="28"/>
                <w:rtl/>
                <w:lang w:bidi="ar-IQ"/>
              </w:rPr>
              <w:t xml:space="preserve"> وتَجَبُّرًا</w:t>
            </w:r>
            <w:r w:rsidRPr="00AD0809">
              <w:rPr>
                <w:b/>
                <w:bCs/>
                <w:sz w:val="28"/>
                <w:szCs w:val="28"/>
                <w:rtl/>
                <w:lang w:bidi="ar-IQ"/>
              </w:rPr>
              <w:br/>
              <w:t>لَيَالٍ إِذ نَغْزُو جُذَامًا وحُمِيرًا</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يتجلى في هذه الأبيات قدرة الشاعر على المزج بين العاطفة الصادقة والرؤية الفكرية الدقيقة لمواضع النفس البشرية، حيث يعكس مروره بديار محبوبته بعد هجرتها أثر الغياب في وجدانه، وحرصه على تقديم التحية والاحترام لجيرانها إكراماً لها، حتى وإن لم يكن يجمعه بهم أي صلة قربى أو صداقة سابقة، مما يدل على قوة التأثير العاطفي للمحبوبة في تعديل سلوك الإنسان وتوجيهه نحو قيم المجاملة والتقدير. ويرسم الشاعر صورة تحول الذات الإنسانية تحت وطأة الحب والانجذاب العاطفي، إذ يقارن بين حياته قبل معرفة محبوبته حيث كان رجلاً ذا قوة ومكانة مرموقة بين الناس، وبين حاله بعد الوقوع في الحب، إذ أصبح ذليلاً متأثراً بالكلمات والأحداث، فاقداً ما كان له من قوة وسلطة اجتماعية، وهو تصوير بليغ لتغير الشخصية الإنسانية عندما تعلق قلبها بشيءٍ معين وكيف يمكن لهذا التعلق أن يعيد تعريف مكانة الإنسان ومفهومه للذات والقوة. وفي البيت الثالث، فيوظف الشاعر المثل العربي القائل</w:t>
      </w:r>
      <w:r w:rsidRPr="00AD0809">
        <w:rPr>
          <w:rFonts w:ascii="Simplified Arabic" w:hAnsi="Simplified Arabic" w:cs="Simplified Arabic"/>
          <w:b/>
          <w:bCs/>
          <w:sz w:val="28"/>
          <w:szCs w:val="28"/>
          <w:rtl/>
          <w:lang w:bidi="ar-IQ"/>
        </w:rPr>
        <w:t>:" مَا كُلُّ بَيْضَاء شَحْمَةً، ولاَ كُلُّ سَوْدَاءَ تَمْرَةً "</w:t>
      </w:r>
      <w:sdt>
        <w:sdtPr>
          <w:rPr>
            <w:rFonts w:ascii="Simplified Arabic" w:hAnsi="Simplified Arabic" w:cs="Simplified Arabic"/>
            <w:b/>
            <w:bCs/>
            <w:sz w:val="28"/>
            <w:szCs w:val="28"/>
            <w:rtl/>
            <w:lang w:bidi="ar-IQ"/>
          </w:rPr>
          <w:id w:val="1308058300"/>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2/281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2/281)</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 مستنداً إلى ثقافة المجتمع ومعاييره التقليدية، ليبرهن على عمق فهمه للطبيعة البشرية، فهو يشير إلى أن المظاهر لا تعكس بالضرورة الجوهر، وأن معدن الإنسان يظهر من خلال أفعاله ومواقفه، لا من خلال شكله أو نسبه، وهو ما يفسر ترك محبوبته له على رغم من الشبه الظاهري، </w:t>
      </w:r>
      <w:r w:rsidRPr="00AD0809">
        <w:rPr>
          <w:rFonts w:ascii="Simplified Arabic" w:hAnsi="Simplified Arabic" w:cs="Simplified Arabic"/>
          <w:sz w:val="28"/>
          <w:szCs w:val="28"/>
          <w:rtl/>
          <w:lang w:bidi="ar-IQ"/>
        </w:rPr>
        <w:lastRenderedPageBreak/>
        <w:t>مؤكداً أن المواقف هي التي تكشف حقيقة الناس. هذا التوظيف للمثل لا يضيف بعداً جماليًا فحسب، بل يعمّق المعنى الأخلاقي والاجتماعي للنص، ويمنح الشاعر وسيلة للتعبير عن حكمته وفهمه للعلاقات الإنسانية من خلال مرجعية ثقافية متوارثة. وهكذا تتكامل هذه الأبعاد الثلاثة في النص، لتبرز قدرة الشاعر على المزج بين العاطفة والاعتبار الاجتماعي والحكمة ، مستفيداً من المثل كأداة بلاغية تضفي على النص ثقلًا ثقافيًا ودلالياً يعزز من تأثيره في المتلقي ويجعل من الشعر وسيلة للتأمل في النفس البشرية ومعادن الناس. وللشاعر نص آخر وظف فيه المثل العربي قائلاً</w:t>
      </w:r>
      <w:sdt>
        <w:sdtPr>
          <w:rPr>
            <w:rFonts w:ascii="Simplified Arabic" w:hAnsi="Simplified Arabic" w:cs="Simplified Arabic"/>
            <w:sz w:val="28"/>
            <w:szCs w:val="28"/>
            <w:rtl/>
            <w:lang w:bidi="ar-IQ"/>
          </w:rPr>
          <w:id w:val="-14898341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الن98 \</w:instrText>
          </w:r>
          <w:r w:rsidRPr="00AD0809">
            <w:rPr>
              <w:rFonts w:ascii="Simplified Arabic" w:hAnsi="Simplified Arabic" w:cs="Simplified Arabic"/>
              <w:sz w:val="28"/>
              <w:szCs w:val="28"/>
              <w:lang w:bidi="ar-IQ"/>
            </w:rPr>
            <w:instrText>p 118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(النابغة الجعدي 1998، 118)</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الكامل)          </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08"/>
        <w:gridCol w:w="4296"/>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سَأَلْتَنِي جَارَتِي عَنْ أُمَّتِي</w:t>
            </w:r>
            <w:r w:rsidRPr="00AD0809">
              <w:rPr>
                <w:b/>
                <w:bCs/>
                <w:sz w:val="28"/>
                <w:szCs w:val="28"/>
                <w:rtl/>
                <w:lang w:bidi="ar-IQ"/>
              </w:rPr>
              <w:br/>
              <w:t>سَأَلْتَنِي عَنْ أُنَاسٍ هَلَكُوا</w:t>
            </w:r>
            <w:r w:rsidRPr="00AD0809">
              <w:rPr>
                <w:b/>
                <w:bCs/>
                <w:sz w:val="28"/>
                <w:szCs w:val="28"/>
                <w:rtl/>
                <w:lang w:bidi="ar-IQ"/>
              </w:rPr>
              <w:br/>
              <w:t>بَلَغُوا المَلْكَ فَلَمَّا بَلَغُوا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وَإِذَا مَا عَيٌّ ذُو اللُّبِّ سَأَلَ</w:t>
            </w:r>
            <w:r w:rsidRPr="00AD0809">
              <w:rPr>
                <w:b/>
                <w:bCs/>
                <w:sz w:val="28"/>
                <w:szCs w:val="28"/>
                <w:rtl/>
                <w:lang w:bidi="ar-IQ"/>
              </w:rPr>
              <w:br/>
              <w:t>شَرِبَ الدَّهْرُ عَلَيْهِمْ وَأَكَلَ</w:t>
            </w:r>
            <w:r w:rsidRPr="00AD0809">
              <w:rPr>
                <w:b/>
                <w:bCs/>
                <w:sz w:val="28"/>
                <w:szCs w:val="28"/>
                <w:rtl/>
                <w:lang w:bidi="ar-IQ"/>
              </w:rPr>
              <w:br/>
              <w:t>بِخَسَارٍ وَانْتَهَى ذَاكَ الأَجَلُ</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يعكس النص الشعري سخط الشاعر العميق تجاه حال أبناء أمته، ويجسد مأساة الانحراف الحضاري الذي أصاب مجتمعه بطريقة ذكية، عبر أسلوب طرح السؤال الذي يوحي بالحيرة والاستفهام عن سبب الانحدار. ففي المشهد الذي يصوره، تبدو الجارة وكأنها تسأله عن الأحداث والناس الذين هلكوا، فيرمز هذا الحوار الخيالي إلى محاولته فهم واقع يجهده العقل في تفسيره، وهو واقع صعب على الفهم حتى لأصحاب العقول الراجحة. وفي هذا السياق، يتضح أثر توظيف الشاعر للمثل القديم </w:t>
      </w:r>
      <w:r w:rsidRPr="00AD0809">
        <w:rPr>
          <w:rFonts w:ascii="Simplified Arabic" w:hAnsi="Simplified Arabic" w:cs="Simplified Arabic"/>
          <w:b/>
          <w:bCs/>
          <w:sz w:val="28"/>
          <w:szCs w:val="28"/>
          <w:rtl/>
          <w:lang w:bidi="ar-IQ"/>
        </w:rPr>
        <w:t>" أكَلَ عَلَيْه الدَّهْرُ وَشَرِبَ "</w:t>
      </w:r>
      <w:sdt>
        <w:sdtPr>
          <w:rPr>
            <w:rFonts w:ascii="Simplified Arabic" w:hAnsi="Simplified Arabic" w:cs="Simplified Arabic"/>
            <w:sz w:val="28"/>
            <w:szCs w:val="28"/>
            <w:rtl/>
            <w:lang w:bidi="ar-IQ"/>
          </w:rPr>
          <w:id w:val="-951857734"/>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1/42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1/42)</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كمرجعية ثقافية قوية، فهو لا يقدم الواقع بشكل مباشر، بل يستعمل المثال ليضفي على النص بعدًا حكميًا وتجريبيًا، يربط بين الماضي والحاضر، ويجعل القارئ يعي تداعيات الزمن على الأمم والحضارات. فالمثل هنا بوصفه أداةً تصويرية وفلسفية في الوقت ذاته، إذ يشير إلى أن المجد البشري، مهما عظُمت أركانه، فإنه زائل، وأن الإنسان مهما طال عمره، يبقى مصيره الفناء، ويبقى أثره وطيب ذكره وحدهما شاهداً على وجوده. بهذه الطريقة، يجمع الشاعر بين الحكمة والمعرفة الثقافية، ليجعل من المثل مرجعية تربط بين التجربة الإنسانية والواقع التاريخي، مستثمرًا قوة الموروث الثقافي في توضيح حكمته الشعرية وفلسفته في التعامل مع الفناء والزمن، مما يمنح النص عمقًا وتأثيرًا يستوعبه العقل والقلب معًا.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lastRenderedPageBreak/>
        <w:t>و نجد الشاعر هدبة بن الخشرم</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 xml:space="preserve">(٥٠ هـ/٦٧٠ م)، </w:t>
      </w:r>
      <w:proofErr w:type="spellStart"/>
      <w:r w:rsidRPr="00AD0809">
        <w:rPr>
          <w:rFonts w:ascii="Simplified Arabic" w:hAnsi="Simplified Arabic" w:cs="Simplified Arabic"/>
          <w:sz w:val="28"/>
          <w:szCs w:val="28"/>
          <w:rtl/>
        </w:rPr>
        <w:t>وهوهدبة</w:t>
      </w:r>
      <w:proofErr w:type="spellEnd"/>
      <w:r w:rsidRPr="00AD0809">
        <w:rPr>
          <w:rFonts w:ascii="Simplified Arabic" w:hAnsi="Simplified Arabic" w:cs="Simplified Arabic"/>
          <w:sz w:val="28"/>
          <w:szCs w:val="28"/>
          <w:rtl/>
        </w:rPr>
        <w:t xml:space="preserve"> بن خشرم بن كرز، من بني عامر بن ثعلبة، من سعد هذيم، من قضاعة: شاعر، فصيح، مرتجل،  كنيته أبو عمير</w:t>
      </w:r>
      <w:sdt>
        <w:sdtPr>
          <w:rPr>
            <w:rFonts w:ascii="Simplified Arabic" w:hAnsi="Simplified Arabic" w:cs="Simplified Arabic"/>
            <w:sz w:val="28"/>
            <w:szCs w:val="28"/>
            <w:rtl/>
          </w:rPr>
          <w:id w:val="708682399"/>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8/78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8/78)</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lang w:bidi="ar-IQ"/>
        </w:rPr>
        <w:t xml:space="preserve"> في أحد نصوصه الشعرية يوظف المثل في قوله</w:t>
      </w:r>
      <w:sdt>
        <w:sdtPr>
          <w:rPr>
            <w:rFonts w:ascii="Simplified Arabic" w:hAnsi="Simplified Arabic" w:cs="Simplified Arabic"/>
            <w:sz w:val="28"/>
            <w:szCs w:val="28"/>
            <w:rtl/>
            <w:lang w:bidi="ar-IQ"/>
          </w:rPr>
          <w:id w:val="109975048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ابن86 \</w:instrText>
          </w:r>
          <w:r w:rsidRPr="00AD0809">
            <w:rPr>
              <w:rFonts w:ascii="Simplified Arabic" w:hAnsi="Simplified Arabic" w:cs="Simplified Arabic"/>
              <w:sz w:val="28"/>
              <w:szCs w:val="28"/>
              <w:lang w:bidi="ar-IQ"/>
            </w:rPr>
            <w:instrText>p 60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(ابن الخشرم 1986، 60)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0"/>
        <w:gridCol w:w="407"/>
        <w:gridCol w:w="4301"/>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فَتُخبِرُنا الشَّمالُ إِذا أَتَتْنا</w:t>
            </w:r>
            <w:r w:rsidRPr="00AD0809">
              <w:rPr>
                <w:b/>
                <w:bCs/>
                <w:sz w:val="28"/>
                <w:szCs w:val="28"/>
                <w:rtl/>
                <w:lang w:bidi="ar-IQ"/>
              </w:rPr>
              <w:br/>
              <w:t>فَإِنّا قَدْ حَلَلْنا دَارَ بَلْوَى</w:t>
            </w:r>
            <w:r w:rsidRPr="00AD0809">
              <w:rPr>
                <w:b/>
                <w:bCs/>
                <w:sz w:val="28"/>
                <w:szCs w:val="28"/>
                <w:rtl/>
                <w:lang w:bidi="ar-IQ"/>
              </w:rPr>
              <w:br/>
              <w:t xml:space="preserve">فَإِنْ </w:t>
            </w:r>
            <w:proofErr w:type="spellStart"/>
            <w:r w:rsidRPr="00AD0809">
              <w:rPr>
                <w:b/>
                <w:bCs/>
                <w:sz w:val="28"/>
                <w:szCs w:val="28"/>
                <w:rtl/>
                <w:lang w:bidi="ar-IQ"/>
              </w:rPr>
              <w:t>يَكُ</w:t>
            </w:r>
            <w:proofErr w:type="spellEnd"/>
            <w:r w:rsidRPr="00AD0809">
              <w:rPr>
                <w:b/>
                <w:bCs/>
                <w:sz w:val="28"/>
                <w:szCs w:val="28"/>
                <w:rtl/>
                <w:lang w:bidi="ar-IQ"/>
              </w:rPr>
              <w:t xml:space="preserve"> صَدْرُ هَذا اليَومِ وَلَى</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وتُخبِرُ أَهْلَنا عَنا الجَنوبُ</w:t>
            </w:r>
            <w:r w:rsidRPr="00AD0809">
              <w:rPr>
                <w:b/>
                <w:bCs/>
                <w:sz w:val="28"/>
                <w:szCs w:val="28"/>
                <w:rtl/>
                <w:lang w:bidi="ar-IQ"/>
              </w:rPr>
              <w:br/>
              <w:t>فَتَخْطِئُنا المَنَايَا أَوْ تُصيبُ</w:t>
            </w:r>
            <w:r w:rsidRPr="00AD0809">
              <w:rPr>
                <w:b/>
                <w:bCs/>
                <w:sz w:val="28"/>
                <w:szCs w:val="28"/>
                <w:rtl/>
                <w:lang w:bidi="ar-IQ"/>
              </w:rPr>
              <w:br/>
              <w:t>فَإِنَّ غَداً لِنَاظِرِهِ قَريبُ</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tl/>
          <w:lang w:bidi="ar-IQ"/>
        </w:rPr>
        <w:t xml:space="preserve">في هذه الأبيات، يعكس الشاعر واقع الجيوش المسلمة في مدة الفتوحات، إذ يغادر المجاهدون ديارهم في سبيل نشر الإسلام وتوسيع رقعة البلاد، فيعيشون حالة من البعد عن الأهل والديار، وسط تهديد مستمر بالموت والخطر. وقد صوّر الشاعر هذا الواقع بدقة فنية، فاستعمل تعبير (دار بلوى) ليجسد إحساس الجنود بالقلق والترقب، وإدراكهم لاقتراب المخاطر في كل لحظة. ولعل أبرز ما يضفي على النص بعدًا ثقافيًا وفكريًا هو توظيف الشاعر للمثل القائل: </w:t>
      </w:r>
      <w:r w:rsidRPr="00AD0809">
        <w:rPr>
          <w:rFonts w:ascii="Simplified Arabic" w:hAnsi="Simplified Arabic" w:cs="Simplified Arabic"/>
          <w:b/>
          <w:bCs/>
          <w:sz w:val="28"/>
          <w:szCs w:val="28"/>
          <w:rtl/>
          <w:lang w:bidi="ar-IQ"/>
        </w:rPr>
        <w:t>" إِنّ غَداً لنَاظِرِهِ قَرِيبُ "</w:t>
      </w:r>
      <w:sdt>
        <w:sdtPr>
          <w:rPr>
            <w:rFonts w:ascii="Simplified Arabic" w:hAnsi="Simplified Arabic" w:cs="Simplified Arabic"/>
            <w:b/>
            <w:bCs/>
            <w:sz w:val="28"/>
            <w:szCs w:val="28"/>
            <w:rtl/>
            <w:lang w:bidi="ar-IQ"/>
          </w:rPr>
          <w:id w:val="2125887520"/>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1/70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1/70)</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فقد استثمر الشاعر هذا المثل كمفتاح ذهني للمتلقي، ليؤكد أنّ ما يحمله اليوم من أحداث ومخاطر لا يعني نهاية المطاف، وأن الغد يحمل إمكانيات جديدة لا يمكن التنبؤ بها، مما يعكس حكمةً راسخة في التراث العربي الإسلامي حول صبر الإنسان وتوكله على الله أمام المجهول. إن توظيف المثل هنا لا يقتصر على مجرد استدعاء ثقافي، بل يعزز المعنى الشعوري للنص، ويقوي الإحساس بالطمأنينة والإيمان، فالشاعر يربط بين حكمة الأجداد وبين تجربة الجنود الواقعية، فيخلق تماسكًا بين التراث العربي وبين الواقع المعاصر للفتوحات. كما يمنح المثل النص بعدًا إنسانيًا عامًا، إذ يضع مخاطبه أمام حقيقة لا يمكن التهرب منها: الحياة محفوفة بالمخاطر، والمستقبل دائمًا أقرب مما نتوقع. وهكذا، يتحقق التكامل بين الصياغة الشعرية والمرجعية الثقافية، فيظهر النص كنص متوازن بين التعبير الفني والوعي الاجتماعي والفكري، ويظهر براعة الشاعر في المزج بين الشعرية والتأصيل الثقافي، مما يجعل المثل جزءًا لا يتجزأ من بنية النص الروحية والفكرية.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ووظف الشاعر سويد بن ابي كاهل اليشكري</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rPr>
        <w:t>سويد بن ابي كاهل اليشكري : (٦٠ هـ /٦٨٠ م)، وهو سويد بن أبي كاهل (</w:t>
      </w:r>
      <w:proofErr w:type="spellStart"/>
      <w:r w:rsidRPr="00AD0809">
        <w:rPr>
          <w:rFonts w:ascii="Simplified Arabic" w:hAnsi="Simplified Arabic" w:cs="Simplified Arabic"/>
          <w:sz w:val="28"/>
          <w:szCs w:val="28"/>
          <w:rtl/>
        </w:rPr>
        <w:t>غطيف</w:t>
      </w:r>
      <w:proofErr w:type="spellEnd"/>
      <w:r w:rsidRPr="00AD0809">
        <w:rPr>
          <w:rFonts w:ascii="Simplified Arabic" w:hAnsi="Simplified Arabic" w:cs="Simplified Arabic"/>
          <w:sz w:val="28"/>
          <w:szCs w:val="28"/>
          <w:rtl/>
        </w:rPr>
        <w:t xml:space="preserve">، أو شبيب) ابن حارثة بن حسل، الذبيانيّ الكناني اليشكري، أبو سعد: شاعر، من مخضرمي الجاهلية والإسلام. عدّه ابن سلام في طبقة عنترة. كان يسكن بادية </w:t>
      </w:r>
      <w:r w:rsidRPr="00AD0809">
        <w:rPr>
          <w:rFonts w:ascii="Simplified Arabic" w:hAnsi="Simplified Arabic" w:cs="Simplified Arabic"/>
          <w:sz w:val="28"/>
          <w:szCs w:val="28"/>
          <w:rtl/>
        </w:rPr>
        <w:lastRenderedPageBreak/>
        <w:t>العراق</w:t>
      </w:r>
      <w:sdt>
        <w:sdtPr>
          <w:rPr>
            <w:rFonts w:ascii="Simplified Arabic" w:hAnsi="Simplified Arabic" w:cs="Simplified Arabic"/>
            <w:sz w:val="28"/>
            <w:szCs w:val="28"/>
            <w:rtl/>
          </w:rPr>
          <w:id w:val="-2086206227"/>
          <w:citation/>
        </w:sdtPr>
        <w:sdtContent>
          <w:r w:rsidRPr="00AD0809">
            <w:rPr>
              <w:rFonts w:ascii="Simplified Arabic" w:hAnsi="Simplified Arabic" w:cs="Simplified Arabic"/>
              <w:sz w:val="28"/>
              <w:szCs w:val="28"/>
              <w:rtl/>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الز02 \</w:instrText>
          </w:r>
          <w:r w:rsidRPr="00AD0809">
            <w:rPr>
              <w:rFonts w:ascii="Simplified Arabic" w:hAnsi="Simplified Arabic" w:cs="Simplified Arabic"/>
              <w:sz w:val="28"/>
              <w:szCs w:val="28"/>
              <w:lang w:bidi="ar-IQ"/>
            </w:rPr>
            <w:instrText>p 3/146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rPr>
            <w:fldChar w:fldCharType="separate"/>
          </w:r>
          <w:r w:rsidRPr="00AD0809">
            <w:rPr>
              <w:rFonts w:ascii="Simplified Arabic" w:hAnsi="Simplified Arabic" w:cs="Simplified Arabic"/>
              <w:noProof/>
              <w:sz w:val="28"/>
              <w:szCs w:val="28"/>
              <w:rtl/>
            </w:rPr>
            <w:t xml:space="preserve"> (الزركلي 2002، 3/146)</w:t>
          </w:r>
          <w:r w:rsidRPr="00AD0809">
            <w:rPr>
              <w:rFonts w:ascii="Simplified Arabic" w:hAnsi="Simplified Arabic" w:cs="Simplified Arabic"/>
              <w:sz w:val="28"/>
              <w:szCs w:val="28"/>
              <w:rtl/>
            </w:rPr>
            <w:fldChar w:fldCharType="end"/>
          </w:r>
        </w:sdtContent>
      </w:sdt>
      <w:r w:rsidRPr="00AD0809">
        <w:rPr>
          <w:rFonts w:ascii="Simplified Arabic" w:hAnsi="Simplified Arabic" w:cs="Simplified Arabic"/>
          <w:sz w:val="28"/>
          <w:szCs w:val="28"/>
          <w:rtl/>
          <w:lang w:bidi="ar-IQ"/>
        </w:rPr>
        <w:t xml:space="preserve"> الامثال في نصوصه مستعيناً بها لما تحمله من معاني متنوعة بحسب المناسبة من ذلك قوله</w:t>
      </w:r>
      <w:sdt>
        <w:sdtPr>
          <w:rPr>
            <w:rFonts w:ascii="Simplified Arabic" w:hAnsi="Simplified Arabic" w:cs="Simplified Arabic"/>
            <w:sz w:val="28"/>
            <w:szCs w:val="28"/>
            <w:rtl/>
            <w:lang w:bidi="ar-IQ"/>
          </w:rPr>
          <w:id w:val="-8978977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الي72 \</w:instrText>
          </w:r>
          <w:r w:rsidRPr="00AD0809">
            <w:rPr>
              <w:rFonts w:ascii="Simplified Arabic" w:hAnsi="Simplified Arabic" w:cs="Simplified Arabic"/>
              <w:sz w:val="28"/>
              <w:szCs w:val="28"/>
              <w:lang w:bidi="ar-IQ"/>
            </w:rPr>
            <w:instrText>p 45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(اليشكري 1972، 45)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2"/>
        <w:gridCol w:w="408"/>
        <w:gridCol w:w="4298"/>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تَمَنَّيْتُ لَيْلَى أَنْ تَزِيغَ بِكَ النَّوَى</w:t>
            </w:r>
            <w:r w:rsidRPr="00AD0809">
              <w:rPr>
                <w:b/>
                <w:bCs/>
                <w:sz w:val="28"/>
                <w:szCs w:val="28"/>
                <w:rtl/>
                <w:lang w:bidi="ar-IQ"/>
              </w:rPr>
              <w:br/>
              <w:t>إِلَّا أَنَّ لَيْلَى لَا يُرَامُ حَدِيثُهَا</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 xml:space="preserve">وتَمْنَعُ لَيْلَى مِنْكَ عَذَبًا </w:t>
            </w:r>
            <w:proofErr w:type="spellStart"/>
            <w:r w:rsidRPr="00AD0809">
              <w:rPr>
                <w:b/>
                <w:bCs/>
                <w:sz w:val="28"/>
                <w:szCs w:val="28"/>
                <w:rtl/>
                <w:lang w:bidi="ar-IQ"/>
              </w:rPr>
              <w:t>مَمْنَعًا</w:t>
            </w:r>
            <w:proofErr w:type="spellEnd"/>
            <w:r w:rsidRPr="00AD0809">
              <w:rPr>
                <w:b/>
                <w:bCs/>
                <w:sz w:val="28"/>
                <w:szCs w:val="28"/>
                <w:rtl/>
                <w:lang w:bidi="ar-IQ"/>
              </w:rPr>
              <w:br/>
              <w:t>كَبَيْضِ الأَنْوَقِ لَا تُرَى فِيهِ مَطْعَمًا</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lang w:val="en-GB"/>
        </w:rPr>
      </w:pPr>
      <w:r w:rsidRPr="00AD0809">
        <w:rPr>
          <w:rFonts w:ascii="Simplified Arabic" w:hAnsi="Simplified Arabic" w:cs="Simplified Arabic"/>
          <w:sz w:val="28"/>
          <w:szCs w:val="28"/>
          <w:rtl/>
          <w:lang w:bidi="ar-IQ"/>
        </w:rPr>
        <w:t xml:space="preserve">    يستحضر الشاعر في نصّه تجربة الفقد والفراق، مجسّدًا مشاعره وألمه العميق بعد ابتعاد ليلى عنه وزواجها من رجل آخر. لقد عبر عن تمنّيه الباطني لابتعادها عن زوجها، لكنه سريعًا ما يقطع هذا التمني بتقبّل فكرة استحالة حصوله على حديثها أو لقائها، معتبرًا إياها أمرًا نادرًا يصعب الوصول إليه. ومن هنا ظهرت قيمة توظيفه للتشبيه بـ"بيض الأنوق"، إذ لم يأتِ الشاعر به اعتباطًا، بل اقتبس حكمة المثل القائل</w:t>
      </w:r>
      <w:r w:rsidRPr="00AD0809">
        <w:rPr>
          <w:rFonts w:ascii="Simplified Arabic" w:hAnsi="Simplified Arabic" w:cs="Simplified Arabic"/>
          <w:b/>
          <w:bCs/>
          <w:sz w:val="28"/>
          <w:szCs w:val="28"/>
          <w:rtl/>
          <w:lang w:bidi="ar-IQ"/>
        </w:rPr>
        <w:t>:" أعز من بيض الأنوق "</w:t>
      </w:r>
      <w:sdt>
        <w:sdtPr>
          <w:rPr>
            <w:rFonts w:ascii="Simplified Arabic" w:hAnsi="Simplified Arabic" w:cs="Simplified Arabic"/>
            <w:b/>
            <w:bCs/>
            <w:sz w:val="28"/>
            <w:szCs w:val="28"/>
            <w:rtl/>
            <w:lang w:bidi="ar-IQ"/>
          </w:rPr>
          <w:id w:val="-1651590232"/>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2/181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2/181)</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ليحوّلها إلى مرجعية ثقافية عميقة، تعكس ندرة الشيء وصعوبة امتلاكه. يأتي هذا التشبيه ليجسد استحالة الوصول إلى ليلى كما يصعب الوصول إلى بيض هذا الطائر الذي يضعه في أعالي الجبال" والأنوق الرخمة تبيض فِي أعالي الْجبَال فَلَا يُوصل إِلَى بيضها " </w:t>
      </w:r>
      <w:sdt>
        <w:sdtPr>
          <w:rPr>
            <w:rFonts w:ascii="Simplified Arabic" w:hAnsi="Simplified Arabic" w:cs="Simplified Arabic"/>
            <w:sz w:val="28"/>
            <w:szCs w:val="28"/>
            <w:rtl/>
            <w:lang w:bidi="ar-IQ"/>
          </w:rPr>
          <w:id w:val="38854394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الي72 \</w:instrText>
          </w:r>
          <w:r w:rsidRPr="00AD0809">
            <w:rPr>
              <w:rFonts w:ascii="Simplified Arabic" w:hAnsi="Simplified Arabic" w:cs="Simplified Arabic"/>
              <w:sz w:val="28"/>
              <w:szCs w:val="28"/>
              <w:lang w:bidi="ar-IQ"/>
            </w:rPr>
            <w:instrText>p 45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(اليشكري 1972، 45)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فيعكس بذلك عمق ألم الشاعر ومرارة فقده. ومن خلال توظيف المثل، لم يحافظ الشاعر على الصورة البيانية فحسب، بل أدمجها في سياق النص الشعري بشكل يحافظ على المعنى الثقافي والأصالة المرجعية للمثل، على الرغم من التغيير الطفيف في صياغته. هذا الاستعمال يجعل النص غنيًا من حيث الدلالة الثقافية والأدبية، ويظهر قدرة الشاعر على نقل المثل من مجرد حكمة متوارثة إلى تجربة شعورية شخصية، فتتفاعل الثقافة العربية مع التعبير الشعري لتولّد صورة حسية قوية لمعاناة الشاعر وفقده.</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ويُوظف الشاعر ابو الأسود الدؤلي</w:t>
      </w:r>
      <w:r w:rsidRPr="00AD0809">
        <w:rPr>
          <w:rFonts w:ascii="Simplified Arabic" w:hAnsi="Simplified Arabic" w:cs="Simplified Arabic"/>
          <w:sz w:val="28"/>
          <w:szCs w:val="28"/>
          <w:vertAlign w:val="superscript"/>
          <w:rtl/>
          <w:lang w:bidi="ar-IQ"/>
        </w:rPr>
        <w:t xml:space="preserve"> </w:t>
      </w:r>
      <w:r w:rsidRPr="00AD0809">
        <w:rPr>
          <w:rFonts w:ascii="Simplified Arabic" w:hAnsi="Simplified Arabic" w:cs="Simplified Arabic"/>
          <w:sz w:val="28"/>
          <w:szCs w:val="28"/>
          <w:rtl/>
          <w:lang w:bidi="ar-IQ"/>
        </w:rPr>
        <w:t>المثل في شعره قائلاً</w:t>
      </w:r>
      <w:sdt>
        <w:sdtPr>
          <w:rPr>
            <w:rFonts w:ascii="Simplified Arabic" w:hAnsi="Simplified Arabic" w:cs="Simplified Arabic"/>
            <w:sz w:val="28"/>
            <w:szCs w:val="28"/>
            <w:rtl/>
            <w:lang w:bidi="ar-IQ"/>
          </w:rPr>
          <w:id w:val="-202130099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الد64 \</w:instrText>
          </w:r>
          <w:r w:rsidRPr="00AD0809">
            <w:rPr>
              <w:rFonts w:ascii="Simplified Arabic" w:hAnsi="Simplified Arabic" w:cs="Simplified Arabic"/>
              <w:sz w:val="28"/>
              <w:szCs w:val="28"/>
              <w:lang w:bidi="ar-IQ"/>
            </w:rPr>
            <w:instrText>p 56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(الدؤلي 1964، 56)</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:(من الكامل)</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5"/>
        <w:gridCol w:w="408"/>
        <w:gridCol w:w="4295"/>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وَأَنِّي لَتُثَنِّي عَنِ الْجَهْلِ وَالْخَنَى</w:t>
            </w:r>
            <w:r w:rsidRPr="00AD0809">
              <w:rPr>
                <w:b/>
                <w:bCs/>
                <w:sz w:val="28"/>
                <w:szCs w:val="28"/>
                <w:rtl/>
                <w:lang w:bidi="ar-IQ"/>
              </w:rPr>
              <w:br/>
              <w:t>حَيَاءٌ وَإِسْلَامٌ وَتَقِيّاً وَأَنِّي</w:t>
            </w:r>
            <w:r w:rsidRPr="00AD0809">
              <w:rPr>
                <w:b/>
                <w:bCs/>
                <w:sz w:val="28"/>
                <w:szCs w:val="28"/>
                <w:rtl/>
                <w:lang w:bidi="ar-IQ"/>
              </w:rPr>
              <w:br/>
              <w:t>فَأَنْ أَعْفِي يَوْماً عَنْ ذُنُوبٍ وَتَعْتَدِي</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وَعَنْ شَتْمِ ذِي الْقُرْبَى خَلَائِقٌ أَرْبَعُ</w:t>
            </w:r>
            <w:r w:rsidRPr="00AD0809">
              <w:rPr>
                <w:b/>
                <w:bCs/>
                <w:sz w:val="28"/>
                <w:szCs w:val="28"/>
                <w:rtl/>
                <w:lang w:bidi="ar-IQ"/>
              </w:rPr>
              <w:br/>
              <w:t>كَرِيمٌ وَمِثْلِي قَدْ يَضُرُّ وَيَنْفَعُ</w:t>
            </w:r>
            <w:r w:rsidRPr="00AD0809">
              <w:rPr>
                <w:b/>
                <w:bCs/>
                <w:sz w:val="28"/>
                <w:szCs w:val="28"/>
                <w:rtl/>
                <w:lang w:bidi="ar-IQ"/>
              </w:rPr>
              <w:br/>
              <w:t>فَإِنَّ الْعَصَا كَانَتْ لِغَيْرِكَ تُقْرَعُ</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tl/>
          <w:lang w:bidi="ar-IQ"/>
        </w:rPr>
        <w:t xml:space="preserve">في هذا النص الشعري، يظهر الشاعر مدى وعيه الأخلاقي والاجتماعي من خلال تصوير نفسه نموذجًا للرقي والاعتدال، مبتعدًا عن الانحدار وراء الجهل أو الانفعال بما قد يسيء إلى </w:t>
      </w:r>
      <w:r w:rsidRPr="00AD0809">
        <w:rPr>
          <w:rFonts w:ascii="Simplified Arabic" w:hAnsi="Simplified Arabic" w:cs="Simplified Arabic"/>
          <w:sz w:val="28"/>
          <w:szCs w:val="28"/>
          <w:rtl/>
          <w:lang w:bidi="ar-IQ"/>
        </w:rPr>
        <w:lastRenderedPageBreak/>
        <w:t>الآخرين. وقد اظهر الشاعر أربعة صفات أساسية  الحياء، الإسلام، التقوى، والكرم  كعوامل تحدد سلوكه وتصرفاته، وتجعله يمتنع عن التعرض لذي القربى بالشتم أو أي فعل يسيء إلى الآخرين. ولعل الأثر الأبرز في النص هو توظيف المثل العربي</w:t>
      </w:r>
      <w:r w:rsidRPr="00AD0809">
        <w:rPr>
          <w:rFonts w:ascii="Simplified Arabic" w:hAnsi="Simplified Arabic" w:cs="Simplified Arabic"/>
          <w:b/>
          <w:bCs/>
          <w:sz w:val="28"/>
          <w:szCs w:val="28"/>
          <w:rtl/>
          <w:lang w:bidi="ar-IQ"/>
        </w:rPr>
        <w:t>" أن العصا قرعت لذي الحلم "</w:t>
      </w:r>
      <w:sdt>
        <w:sdtPr>
          <w:rPr>
            <w:rFonts w:ascii="Simplified Arabic" w:hAnsi="Simplified Arabic" w:cs="Simplified Arabic"/>
            <w:sz w:val="28"/>
            <w:szCs w:val="28"/>
            <w:rtl/>
            <w:lang w:bidi="ar-IQ"/>
          </w:rPr>
          <w:id w:val="-951630631"/>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الد64 \</w:instrText>
          </w:r>
          <w:r w:rsidRPr="00AD0809">
            <w:rPr>
              <w:rFonts w:ascii="Simplified Arabic" w:hAnsi="Simplified Arabic" w:cs="Simplified Arabic"/>
              <w:sz w:val="28"/>
              <w:szCs w:val="28"/>
              <w:lang w:bidi="ar-IQ"/>
            </w:rPr>
            <w:instrText>p 1/37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(الدؤلي 1964، 1/37)</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كمرجعية ثقافية تضيف بعدًا عمليًا ووجدانيًا للنص. فالمثل هنا ليس مجرد زخرفة لغوية، بل كان دليلاً يربط بين الفعل والقيم الأخلاقية، مؤكدًا أن العفو والصفح ليسا ضعفًا، بل دليل على قوة النفس وسمو الأخلاق. وبذلك، فإن الشاعر لا يكتفي بإظهار سموه الأخلاقي، بل يوجه تحذيرًا ذكيًا للمسيء، مفاده أن تجاوزه للعادات أو سوء فهمه لصفح الشاعر قد يوقعه في الحساب، في إطار احترام مبادئ الحكمة والصبر. أن توظيف المثل يعكس إدراك الشاعر لمرجعيات الثقافة العربية ومكانتها في توجيه السلوك، ويمنحه قدرة على تحويل حالة الغيظ إلى رسالة رصينة، تحافظ على الكرامة وتصل إلى الهدف المراد بأسلوب هادئ ومؤثر. ومن هنا يظهر بوضوح أن الشعر ليس مجرد تصوير شعوري، بل وسيلة للتعليم الأخلاقي والاجتماعي، تدمج بين الذوق الفني والحكمة العملية، وتعكس قدرة الشاعر على ضبط انفعالاته واستعمال اللغة وسيلة للحفاظ على قيمه الرفيعة, وفي نص آخر ضمن أبو الأسود المثل فقال </w:t>
      </w:r>
      <w:sdt>
        <w:sdtPr>
          <w:rPr>
            <w:rFonts w:ascii="Simplified Arabic" w:hAnsi="Simplified Arabic" w:cs="Simplified Arabic"/>
            <w:sz w:val="28"/>
            <w:szCs w:val="28"/>
            <w:rtl/>
            <w:lang w:bidi="ar-IQ"/>
          </w:rPr>
          <w:id w:val="-45278777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الد64</w:instrText>
          </w:r>
          <w:r w:rsidRPr="00AD0809">
            <w:rPr>
              <w:rFonts w:ascii="Simplified Arabic" w:hAnsi="Simplified Arabic" w:cs="Simplified Arabic"/>
              <w:sz w:val="28"/>
              <w:szCs w:val="28"/>
              <w:lang w:bidi="ar-IQ"/>
            </w:rPr>
            <w:instrText xml:space="preserve"> \p 51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(الدؤلي 1964، 51)</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(من الطويل)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4"/>
        <w:gridCol w:w="408"/>
        <w:gridCol w:w="4296"/>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وَشاعِرِ سَوءٍ يَهضِبُ القَولَ ظالِم</w:t>
            </w:r>
            <w:r w:rsidRPr="00AD0809">
              <w:rPr>
                <w:b/>
                <w:bCs/>
                <w:sz w:val="28"/>
                <w:szCs w:val="28"/>
                <w:rtl/>
                <w:lang w:bidi="ar-IQ"/>
              </w:rPr>
              <w:br/>
              <w:t>عَرَضتُ لَهُ بَعدَ الأناةِ فَرُعتُهُ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كَما اقتَمَّ أَعشى مُظلِمَ  اللَيلِ</w:t>
            </w:r>
            <w:r w:rsidRPr="00AD0809">
              <w:rPr>
                <w:b/>
                <w:bCs/>
                <w:sz w:val="28"/>
                <w:szCs w:val="28"/>
                <w:rtl/>
                <w:lang w:bidi="ar-IQ"/>
              </w:rPr>
              <w:br/>
            </w:r>
            <w:proofErr w:type="spellStart"/>
            <w:r w:rsidRPr="00AD0809">
              <w:rPr>
                <w:b/>
                <w:bCs/>
                <w:sz w:val="28"/>
                <w:szCs w:val="28"/>
                <w:rtl/>
                <w:lang w:bidi="ar-IQ"/>
              </w:rPr>
              <w:t>بِخَدباءَ</w:t>
            </w:r>
            <w:proofErr w:type="spellEnd"/>
            <w:r w:rsidRPr="00AD0809">
              <w:rPr>
                <w:b/>
                <w:bCs/>
                <w:sz w:val="28"/>
                <w:szCs w:val="28"/>
                <w:rtl/>
                <w:lang w:bidi="ar-IQ"/>
              </w:rPr>
              <w:t xml:space="preserve"> قَد تَرفَضُّ عَنها</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يتحدث أبو الأسود في هذا النص عن شاعر سيء الخلق والطباع ظالم لا يميز بين الحق والباطل والخطأ والصواب ولا يوزن كلامه ويقول كل ما يجول بذهنه من غير ان يبالي  ولخص هذه الصفات من خلال تضمين المثل القائل </w:t>
      </w:r>
      <w:r w:rsidRPr="00AD0809">
        <w:rPr>
          <w:rFonts w:ascii="Simplified Arabic" w:hAnsi="Simplified Arabic" w:cs="Simplified Arabic"/>
          <w:b/>
          <w:bCs/>
          <w:sz w:val="28"/>
          <w:szCs w:val="28"/>
          <w:rtl/>
          <w:lang w:bidi="ar-IQ"/>
        </w:rPr>
        <w:t>: " المْكْثَارُ كَحَاطِبِ لَيْلٍ "</w:t>
      </w:r>
      <w:sdt>
        <w:sdtPr>
          <w:rPr>
            <w:rFonts w:ascii="Simplified Arabic" w:hAnsi="Simplified Arabic" w:cs="Simplified Arabic"/>
            <w:sz w:val="28"/>
            <w:szCs w:val="28"/>
            <w:rtl/>
            <w:lang w:bidi="ar-IQ"/>
          </w:rPr>
          <w:id w:val="-131139624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2/303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2/303)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إنما شبه بحاطب الليل لأنه ربما نَهَشَته الحية ولدغته العقرب في احتطابه ليلاً، فكذلك المكثار ربما يتكلم بما فيه هلاَكه</w:t>
      </w:r>
      <w:r w:rsidRPr="00AD0809">
        <w:rPr>
          <w:rFonts w:ascii="Simplified Arabic" w:hAnsi="Simplified Arabic" w:cs="Simplified Arabic"/>
          <w:sz w:val="28"/>
          <w:szCs w:val="28"/>
          <w:rtl/>
        </w:rPr>
        <w:t xml:space="preserve"> </w:t>
      </w:r>
      <w:r w:rsidRPr="00AD0809">
        <w:rPr>
          <w:rFonts w:ascii="Simplified Arabic" w:hAnsi="Simplified Arabic" w:cs="Simplified Arabic"/>
          <w:sz w:val="28"/>
          <w:szCs w:val="28"/>
          <w:rtl/>
          <w:lang w:bidi="ar-IQ"/>
        </w:rPr>
        <w:t>يضرب للذي يتكلم بكل ما يهجس في خاطره"</w:t>
      </w:r>
      <w:sdt>
        <w:sdtPr>
          <w:rPr>
            <w:rFonts w:ascii="Simplified Arabic" w:hAnsi="Simplified Arabic" w:cs="Simplified Arabic"/>
            <w:sz w:val="28"/>
            <w:szCs w:val="28"/>
            <w:rtl/>
            <w:lang w:bidi="ar-IQ"/>
          </w:rPr>
          <w:id w:val="-2107100438"/>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النيخ1 \</w:instrText>
          </w:r>
          <w:r w:rsidRPr="00AD0809">
            <w:rPr>
              <w:rFonts w:ascii="Simplified Arabic" w:hAnsi="Simplified Arabic" w:cs="Simplified Arabic"/>
              <w:sz w:val="28"/>
              <w:szCs w:val="28"/>
              <w:lang w:bidi="ar-IQ"/>
            </w:rPr>
            <w:instrText>p 2/303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(النيسابوري دون تاريخ، 2/303)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ليصور لنا الشاعر اجمل تصوير بهذا النص الذي زينه بالمرجعيات الادبية القديمة .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وأخيرا قال الشاعر أبو الأسود في  نص آخر وظف فيه المثل العربي </w:t>
      </w:r>
      <w:sdt>
        <w:sdtPr>
          <w:rPr>
            <w:rFonts w:ascii="Simplified Arabic" w:hAnsi="Simplified Arabic" w:cs="Simplified Arabic"/>
            <w:sz w:val="28"/>
            <w:szCs w:val="28"/>
            <w:rtl/>
            <w:lang w:bidi="ar-IQ"/>
          </w:rPr>
          <w:id w:val="-2042658340"/>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الد64</w:instrText>
          </w:r>
          <w:r w:rsidRPr="00AD0809">
            <w:rPr>
              <w:rFonts w:ascii="Simplified Arabic" w:hAnsi="Simplified Arabic" w:cs="Simplified Arabic"/>
              <w:sz w:val="28"/>
              <w:szCs w:val="28"/>
              <w:lang w:bidi="ar-IQ"/>
            </w:rPr>
            <w:instrText xml:space="preserve"> \p 69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(الدؤلي 1964، 69)</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الكامل)                </w:t>
      </w:r>
      <w:r w:rsidRPr="00AD0809">
        <w:rPr>
          <w:rFonts w:ascii="Simplified Arabic" w:hAnsi="Simplified Arabic" w:cs="Simplified Arabic"/>
          <w:sz w:val="28"/>
          <w:szCs w:val="28"/>
          <w:lang w:val="en-GB"/>
        </w:rPr>
        <w:t xml:space="preserve">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07"/>
        <w:gridCol w:w="4294"/>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أَعْصَيْتَ أَمْرَ ذَوِي النَّهْى</w:t>
            </w:r>
            <w:r w:rsidRPr="00AD0809">
              <w:rPr>
                <w:b/>
                <w:bCs/>
                <w:sz w:val="28"/>
                <w:szCs w:val="28"/>
                <w:rtl/>
                <w:lang w:bidi="ar-IQ"/>
              </w:rPr>
              <w:br/>
            </w:r>
            <w:r w:rsidRPr="00AD0809">
              <w:rPr>
                <w:b/>
                <w:bCs/>
                <w:sz w:val="28"/>
                <w:szCs w:val="28"/>
                <w:rtl/>
                <w:lang w:bidi="ar-IQ"/>
              </w:rPr>
              <w:lastRenderedPageBreak/>
              <w:t>فَاحْتَلَتْ حِينَ صَرَمْتَنِي</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وَأَطَعْتَ أَمْرَ ذَوِي الجَهَالَةِ</w:t>
            </w:r>
            <w:r w:rsidRPr="00AD0809">
              <w:rPr>
                <w:b/>
                <w:bCs/>
                <w:sz w:val="28"/>
                <w:szCs w:val="28"/>
                <w:rtl/>
                <w:lang w:bidi="ar-IQ"/>
              </w:rPr>
              <w:br/>
            </w:r>
            <w:r w:rsidRPr="00AD0809">
              <w:rPr>
                <w:b/>
                <w:bCs/>
                <w:sz w:val="28"/>
                <w:szCs w:val="28"/>
                <w:rtl/>
                <w:lang w:bidi="ar-IQ"/>
              </w:rPr>
              <w:lastRenderedPageBreak/>
              <w:t>وَالْمَرْءُ يَعْجِزُ لَا مَحَالَةَ</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lastRenderedPageBreak/>
        <w:t xml:space="preserve">    لقد وظف الشاعر في نصه الأمثال العربية بحرفية عالية، لتكون مرجعًا ثقافيًا ومعنويًا يدعم المعنى الشعري ويقوّي موقفه التوجيهي والتوبيخي. ففي قوله: </w:t>
      </w:r>
      <w:r w:rsidRPr="00AD0809">
        <w:rPr>
          <w:rFonts w:ascii="Simplified Arabic" w:hAnsi="Simplified Arabic" w:cs="Simplified Arabic"/>
          <w:b/>
          <w:bCs/>
          <w:sz w:val="28"/>
          <w:szCs w:val="28"/>
          <w:rtl/>
          <w:lang w:bidi="ar-IQ"/>
        </w:rPr>
        <w:t xml:space="preserve">" المرءُ يَعْجَزُ لاَ مَحَالَةَ" </w:t>
      </w:r>
      <w:sdt>
        <w:sdtPr>
          <w:rPr>
            <w:rFonts w:ascii="Simplified Arabic" w:hAnsi="Simplified Arabic" w:cs="Simplified Arabic"/>
            <w:b/>
            <w:bCs/>
            <w:sz w:val="28"/>
            <w:szCs w:val="28"/>
            <w:rtl/>
            <w:lang w:bidi="ar-IQ"/>
          </w:rPr>
          <w:id w:val="1037624573"/>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2/309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noProof/>
              <w:sz w:val="28"/>
              <w:szCs w:val="28"/>
              <w:rtl/>
              <w:lang w:bidi="ar-IQ"/>
            </w:rPr>
            <w:t>(النيسابوري دون تاريخ، 2/309)</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استند الشاعر إلى مثل عربي يعبّر عن حدود القدرة الإنسانية في مواجهة المواقف الخارجة عن السيطرة، ليبرز عجزه أمام ما بدر من المخاطب، ويظهر مدى تأثير الأفعال الماكرة والخداع على علاقاته، ولاسيَّما أن المخاطب من سياق النص امرأة، مما يضفي على التوبيخ بعدًا نفسيًا وفنيًا متوازنًا. ثم توسع الشاعر في تثبيت فكرته وإضفاء بعد تربوي واضح من خلال تضمينه للمثل:" </w:t>
      </w:r>
      <w:r w:rsidRPr="00AD0809">
        <w:rPr>
          <w:rFonts w:ascii="Simplified Arabic" w:hAnsi="Simplified Arabic" w:cs="Simplified Arabic"/>
          <w:b/>
          <w:bCs/>
          <w:sz w:val="28"/>
          <w:szCs w:val="28"/>
          <w:rtl/>
          <w:lang w:bidi="ar-IQ"/>
        </w:rPr>
        <w:t>العبد يقرعُ بالعصا .. والحرُ تكفيهِ الاشارة "</w:t>
      </w:r>
      <w:sdt>
        <w:sdtPr>
          <w:rPr>
            <w:rFonts w:ascii="Simplified Arabic" w:hAnsi="Simplified Arabic" w:cs="Simplified Arabic"/>
            <w:b/>
            <w:bCs/>
            <w:sz w:val="28"/>
            <w:szCs w:val="28"/>
            <w:rtl/>
            <w:lang w:bidi="ar-IQ"/>
          </w:rPr>
          <w:id w:val="1948883866"/>
          <w:citation/>
        </w:sdtPr>
        <w:sdtContent>
          <w:r w:rsidRPr="00AD0809">
            <w:rPr>
              <w:rFonts w:ascii="Simplified Arabic" w:hAnsi="Simplified Arabic" w:cs="Simplified Arabic"/>
              <w:b/>
              <w:bCs/>
              <w:sz w:val="28"/>
              <w:szCs w:val="28"/>
              <w:rtl/>
              <w:lang w:bidi="ar-IQ"/>
            </w:rPr>
            <w:fldChar w:fldCharType="begin"/>
          </w:r>
          <w:r w:rsidRPr="00AD0809">
            <w:rPr>
              <w:rFonts w:ascii="Simplified Arabic" w:hAnsi="Simplified Arabic" w:cs="Simplified Arabic"/>
              <w:b/>
              <w:bCs/>
              <w:sz w:val="28"/>
              <w:szCs w:val="28"/>
              <w:lang w:bidi="ar-IQ"/>
            </w:rPr>
            <w:instrText>CITATION</w:instrText>
          </w:r>
          <w:r w:rsidRPr="00AD0809">
            <w:rPr>
              <w:rFonts w:ascii="Simplified Arabic" w:hAnsi="Simplified Arabic" w:cs="Simplified Arabic"/>
              <w:b/>
              <w:bCs/>
              <w:sz w:val="28"/>
              <w:szCs w:val="28"/>
              <w:rtl/>
              <w:lang w:bidi="ar-IQ"/>
            </w:rPr>
            <w:instrText xml:space="preserve"> النيخ1 \</w:instrText>
          </w:r>
          <w:r w:rsidRPr="00AD0809">
            <w:rPr>
              <w:rFonts w:ascii="Simplified Arabic" w:hAnsi="Simplified Arabic" w:cs="Simplified Arabic"/>
              <w:b/>
              <w:bCs/>
              <w:sz w:val="28"/>
              <w:szCs w:val="28"/>
              <w:lang w:bidi="ar-IQ"/>
            </w:rPr>
            <w:instrText>p 2/19 \l 2049</w:instrText>
          </w:r>
          <w:r w:rsidRPr="00AD0809">
            <w:rPr>
              <w:rFonts w:ascii="Simplified Arabic" w:hAnsi="Simplified Arabic" w:cs="Simplified Arabic"/>
              <w:b/>
              <w:bCs/>
              <w:sz w:val="28"/>
              <w:szCs w:val="28"/>
              <w:rtl/>
              <w:lang w:bidi="ar-IQ"/>
            </w:rPr>
            <w:instrText xml:space="preserve"> </w:instrText>
          </w:r>
          <w:r w:rsidRPr="00AD0809">
            <w:rPr>
              <w:rFonts w:ascii="Simplified Arabic" w:hAnsi="Simplified Arabic" w:cs="Simplified Arabic"/>
              <w:b/>
              <w:bCs/>
              <w:sz w:val="28"/>
              <w:szCs w:val="28"/>
              <w:rtl/>
              <w:lang w:bidi="ar-IQ"/>
            </w:rPr>
            <w:fldChar w:fldCharType="separate"/>
          </w:r>
          <w:r w:rsidRPr="00AD0809">
            <w:rPr>
              <w:rFonts w:ascii="Simplified Arabic" w:hAnsi="Simplified Arabic" w:cs="Simplified Arabic"/>
              <w:b/>
              <w:bCs/>
              <w:noProof/>
              <w:sz w:val="28"/>
              <w:szCs w:val="28"/>
              <w:rtl/>
              <w:lang w:bidi="ar-IQ"/>
            </w:rPr>
            <w:t xml:space="preserve"> </w:t>
          </w:r>
          <w:r w:rsidRPr="00AD0809">
            <w:rPr>
              <w:rFonts w:ascii="Simplified Arabic" w:hAnsi="Simplified Arabic" w:cs="Simplified Arabic"/>
              <w:noProof/>
              <w:sz w:val="28"/>
              <w:szCs w:val="28"/>
              <w:rtl/>
              <w:lang w:bidi="ar-IQ"/>
            </w:rPr>
            <w:t>(النيسابوري دون تاريخ، 2/19)</w:t>
          </w:r>
          <w:r w:rsidRPr="00AD0809">
            <w:rPr>
              <w:rFonts w:ascii="Simplified Arabic" w:hAnsi="Simplified Arabic" w:cs="Simplified Arabic"/>
              <w:b/>
              <w:bCs/>
              <w:sz w:val="28"/>
              <w:szCs w:val="28"/>
              <w:rtl/>
              <w:lang w:bidi="ar-IQ"/>
            </w:rPr>
            <w:fldChar w:fldCharType="end"/>
          </w:r>
        </w:sdtContent>
      </w:sdt>
      <w:r w:rsidRPr="00AD0809">
        <w:rPr>
          <w:rFonts w:ascii="Simplified Arabic" w:hAnsi="Simplified Arabic" w:cs="Simplified Arabic"/>
          <w:sz w:val="28"/>
          <w:szCs w:val="28"/>
          <w:rtl/>
          <w:lang w:bidi="ar-IQ"/>
        </w:rPr>
        <w:t xml:space="preserve"> ليؤكد مبدأً أخلاقيًا وثقافيًا راسخًا في الوعي العربي القديم، مفاده أن الطبائع الإنسانية لا تتغير إلا برغبة الشخص نفسه، فالعبد معتاد على تلقي الأوامر بالقوة والانفعال، في حين الحر يكفيه التوجيه اللطيف والإشارة. بهذا التضمين الذكي، يحقق الشاعر توازناً بين التوبيخ والنصيحة، ويظهر الفارق بين القوة المطلقة والإقناع الذكي، وهو ما يعكس براعة فنية في توظيف المثل داخل النص، إذ يتناغم مع سياق القصيدة ويقوي رسالتها الأدبية والاجتماعية. إن هذا الأسلوب يجعل النص لا يقتصر على التوبيخ، بل يتحول إلى نص إرشادي ووعظي رفيع، يظهر فيه مهارة الشاعر في المزج بين الحكمة والمعنى الشعري، فالأمثال هنا ليست مجرد حِكم متكررة، بل أدوات فنية تمنح النص ثقله الدلالي وتعزز من قوة تأثيره في المتلقي.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lang w:val="en-GB"/>
        </w:rPr>
        <w:t xml:space="preserve">   </w:t>
      </w:r>
      <w:r w:rsidRPr="00AD0809">
        <w:rPr>
          <w:rFonts w:ascii="Simplified Arabic" w:hAnsi="Simplified Arabic" w:cs="Simplified Arabic"/>
          <w:sz w:val="28"/>
          <w:szCs w:val="28"/>
          <w:rtl/>
          <w:lang w:bidi="ar-IQ"/>
        </w:rPr>
        <w:t xml:space="preserve">يتبيّن مما سبق أن توظيف الشعراء الإسلاميين لفنّ الأمثال لم يكن توظيفًا عفويًا أو </w:t>
      </w:r>
      <w:proofErr w:type="spellStart"/>
      <w:r w:rsidRPr="00AD0809">
        <w:rPr>
          <w:rFonts w:ascii="Simplified Arabic" w:hAnsi="Simplified Arabic" w:cs="Simplified Arabic"/>
          <w:sz w:val="28"/>
          <w:szCs w:val="28"/>
          <w:rtl/>
          <w:lang w:bidi="ar-IQ"/>
        </w:rPr>
        <w:t>تزيينيًا</w:t>
      </w:r>
      <w:proofErr w:type="spellEnd"/>
      <w:r w:rsidRPr="00AD0809">
        <w:rPr>
          <w:rFonts w:ascii="Simplified Arabic" w:hAnsi="Simplified Arabic" w:cs="Simplified Arabic"/>
          <w:sz w:val="28"/>
          <w:szCs w:val="28"/>
          <w:rtl/>
          <w:lang w:bidi="ar-IQ"/>
        </w:rPr>
        <w:t xml:space="preserve">، بل جاء بوصفه مرجعيةً ثقافيةً واعية استندوا إليها لما تنطوي عليه الأمثال من حكمةٍ متراكمة وتجربةٍ إنسانيةٍ راسخة. وقد أسهم هذا التوظيف في إغناء النص الشعري بطاقةٍ إيحائية عالية، وتحقيق قدرٍ ملحوظ من التكثيف الدلالي والاختزال التعبيري، مما عزّز عمق المعنى وقوّى الأثر الفني والفكري للخطاب الشعري. وبذلك غدا المثل عنصرًا بنائيًا فاعلًا يرفد النص بالقيم والعبر، ويُسهم في ترسيخ رسالته الأخلاقية والجمالية في وعي المتلقي.                                                                         </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ثالثاً : الحكمة:</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يعد شعر الحكمة من الفنون الادبية القديمة التي يرجع ظهورها إلى عصر ما قبل الاسلام , وهي " عبارات موجزة محكمة ذات صدق عام او خاصة مميزة لطريقة تعليمية تقدم الموعظة الحسنة </w:t>
      </w:r>
      <w:r w:rsidRPr="00AD0809">
        <w:rPr>
          <w:rFonts w:ascii="Simplified Arabic" w:hAnsi="Simplified Arabic" w:cs="Simplified Arabic"/>
          <w:sz w:val="28"/>
          <w:szCs w:val="28"/>
          <w:rtl/>
          <w:lang w:bidi="ar-IQ"/>
        </w:rPr>
        <w:lastRenderedPageBreak/>
        <w:t xml:space="preserve">في شكل مختصر جامع مانع " </w:t>
      </w:r>
      <w:sdt>
        <w:sdtPr>
          <w:rPr>
            <w:rFonts w:ascii="Simplified Arabic" w:hAnsi="Simplified Arabic" w:cs="Simplified Arabic"/>
            <w:sz w:val="28"/>
            <w:szCs w:val="28"/>
            <w:rtl/>
            <w:lang w:bidi="ar-IQ"/>
          </w:rPr>
          <w:id w:val="181120354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فتح88 \</w:instrText>
          </w:r>
          <w:r w:rsidRPr="00AD0809">
            <w:rPr>
              <w:rFonts w:ascii="Simplified Arabic" w:hAnsi="Simplified Arabic" w:cs="Simplified Arabic"/>
              <w:sz w:val="28"/>
              <w:szCs w:val="28"/>
              <w:lang w:bidi="ar-IQ"/>
            </w:rPr>
            <w:instrText>p 143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(فتحي 1988، 143)</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وهي ايضاً " الحكمة من المعاني الشعرية التي كانت معروفة في شعر ما قبل الاسلام فقد كان الشاعر الجاهلي يتأمل حياته وواقعه ويتفحص حال قبيلته ووضع الانسان فيها ويتأرجح رأيه ونظرته الى الحياة "</w:t>
      </w:r>
      <w:sdt>
        <w:sdtPr>
          <w:rPr>
            <w:rFonts w:ascii="Simplified Arabic" w:hAnsi="Simplified Arabic" w:cs="Simplified Arabic"/>
            <w:sz w:val="28"/>
            <w:szCs w:val="28"/>
            <w:rtl/>
            <w:lang w:bidi="ar-IQ"/>
          </w:rPr>
          <w:id w:val="-585757126"/>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الص061 \</w:instrText>
          </w:r>
          <w:r w:rsidRPr="00AD0809">
            <w:rPr>
              <w:rFonts w:ascii="Simplified Arabic" w:hAnsi="Simplified Arabic" w:cs="Simplified Arabic"/>
              <w:sz w:val="28"/>
              <w:szCs w:val="28"/>
              <w:lang w:bidi="ar-IQ"/>
            </w:rPr>
            <w:instrText>p 249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 xml:space="preserve"> (الصفار 2006، 249)</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والسبب الذي  دفع الشعراء الى نظم اشعارهم في فن الحكمة هو تأمل الانسان في أمور الحياة واستشعار طبيعتها التي لا دوام لشيء فيها "  تبقى الحكمة وثيقة الصلة بالحياة الانسانية عامة والعربية خاصة , فنظرة العربي إلى الأمور لابدَّ ان تحكمها تجاربه وافكاره وبيئته وما ينتج عن هذه النظرة من تأملات وأفكار يسميان حكمة , وفي العصر الاسلامي شاعت الحكمة اكثر نتيجة ما أثاره الاسلام من دعوة إلى التفكير والتأمل في كثرة التساؤلات التي أثارتها الآيات الكريمة في نفس العربي المسلم عن اسرار خلق الله وعن حكمته خلق السموات والأرض تضاف إلى هذا دعوة الانسان إلى أخذ العبرة والموعظة من تجارب الآخرين في آيات كثيرة تحدثت عن الاقوام والامم البائدة وما ارسل اليها من رسالات سماوية" </w:t>
      </w:r>
      <w:sdt>
        <w:sdtPr>
          <w:rPr>
            <w:rFonts w:ascii="Simplified Arabic" w:hAnsi="Simplified Arabic" w:cs="Simplified Arabic"/>
            <w:sz w:val="28"/>
            <w:szCs w:val="28"/>
            <w:rtl/>
            <w:lang w:bidi="ar-IQ"/>
          </w:rPr>
          <w:id w:val="195474876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الص061</w:instrText>
          </w:r>
          <w:r w:rsidRPr="00AD0809">
            <w:rPr>
              <w:rFonts w:ascii="Simplified Arabic" w:hAnsi="Simplified Arabic" w:cs="Simplified Arabic"/>
              <w:sz w:val="28"/>
              <w:szCs w:val="28"/>
              <w:lang w:bidi="ar-IQ"/>
            </w:rPr>
            <w:instrText xml:space="preserve"> \p 250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(الصفار 2006، 250)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ومن الشعراء الذين كَثُرَ عندهم شعر الحكمة الشاعر حسان بن ثابت في نصوص عدة نجد منها قوله </w:t>
      </w:r>
      <w:sdt>
        <w:sdtPr>
          <w:rPr>
            <w:rFonts w:ascii="Simplified Arabic" w:hAnsi="Simplified Arabic" w:cs="Simplified Arabic"/>
            <w:sz w:val="28"/>
            <w:szCs w:val="28"/>
            <w:rtl/>
            <w:lang w:bidi="ar-IQ"/>
          </w:rPr>
          <w:id w:val="248784089"/>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الأ94 \</w:instrText>
          </w:r>
          <w:r w:rsidRPr="00AD0809">
            <w:rPr>
              <w:rFonts w:ascii="Simplified Arabic" w:hAnsi="Simplified Arabic" w:cs="Simplified Arabic"/>
              <w:sz w:val="28"/>
              <w:szCs w:val="28"/>
              <w:lang w:bidi="ar-IQ"/>
            </w:rPr>
            <w:instrText>p 60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(الأنصاري 1994، 60)</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الطويل)                           </w:t>
      </w:r>
    </w:p>
    <w:tbl>
      <w:tblPr>
        <w:tblStyle w:val="15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07"/>
        <w:gridCol w:w="4303"/>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وَهَل يَستَوِي ضُلَّالُ قَومٍ تَسَفَّهُوا</w:t>
            </w:r>
            <w:r w:rsidRPr="00AD0809">
              <w:rPr>
                <w:b/>
                <w:bCs/>
                <w:sz w:val="28"/>
                <w:szCs w:val="28"/>
                <w:rtl/>
                <w:lang w:bidi="ar-IQ"/>
              </w:rPr>
              <w:br/>
              <w:t>لَقَد نَزَلَت مِنهُ عَلَى أَهلِ يَثرِبٍ</w:t>
            </w:r>
            <w:r w:rsidRPr="00AD0809">
              <w:rPr>
                <w:b/>
                <w:bCs/>
                <w:sz w:val="28"/>
                <w:szCs w:val="28"/>
                <w:rtl/>
                <w:lang w:bidi="ar-IQ"/>
              </w:rPr>
              <w:br/>
              <w:t>نَبيُّ يَرَى مَا لَا يَرَى النَّاسُ حَولَهُ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وأَرشَدَهُم مَن يَتَبعِ الحَقَّ يُرشَدِ</w:t>
            </w:r>
            <w:r w:rsidRPr="00AD0809">
              <w:rPr>
                <w:b/>
                <w:bCs/>
                <w:sz w:val="28"/>
                <w:szCs w:val="28"/>
                <w:rtl/>
                <w:lang w:bidi="ar-IQ"/>
              </w:rPr>
              <w:br/>
              <w:t>رِكابُ هُدىً حَلَّت عَلَيهِم بأَسعُد</w:t>
            </w:r>
            <w:r w:rsidRPr="00AD0809">
              <w:rPr>
                <w:b/>
                <w:bCs/>
                <w:sz w:val="28"/>
                <w:szCs w:val="28"/>
                <w:rtl/>
                <w:lang w:bidi="ar-IQ"/>
              </w:rPr>
              <w:br/>
              <w:t>ويَتلُو كِتَابَ اللَّهِ في كلَّ مَسجِدِ</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b/>
          <w:bCs/>
          <w:sz w:val="28"/>
          <w:szCs w:val="28"/>
          <w:rtl/>
          <w:lang w:bidi="ar-IQ"/>
        </w:rPr>
        <w:t xml:space="preserve">     </w:t>
      </w:r>
      <w:r w:rsidRPr="00AD0809">
        <w:rPr>
          <w:rFonts w:ascii="Simplified Arabic" w:hAnsi="Simplified Arabic" w:cs="Simplified Arabic"/>
          <w:sz w:val="28"/>
          <w:szCs w:val="28"/>
          <w:rtl/>
          <w:lang w:bidi="ar-IQ"/>
        </w:rPr>
        <w:t xml:space="preserve">يستفهم الشاعر في ابيات مليئة بالفلسفة </w:t>
      </w:r>
      <w:proofErr w:type="spellStart"/>
      <w:r w:rsidRPr="00AD0809">
        <w:rPr>
          <w:rFonts w:ascii="Simplified Arabic" w:hAnsi="Simplified Arabic" w:cs="Simplified Arabic"/>
          <w:sz w:val="28"/>
          <w:szCs w:val="28"/>
          <w:rtl/>
          <w:lang w:bidi="ar-IQ"/>
        </w:rPr>
        <w:t>تجاة</w:t>
      </w:r>
      <w:proofErr w:type="spellEnd"/>
      <w:r w:rsidRPr="00AD0809">
        <w:rPr>
          <w:rFonts w:ascii="Simplified Arabic" w:hAnsi="Simplified Arabic" w:cs="Simplified Arabic"/>
          <w:sz w:val="28"/>
          <w:szCs w:val="28"/>
          <w:rtl/>
          <w:lang w:bidi="ar-IQ"/>
        </w:rPr>
        <w:t xml:space="preserve"> المساواة بين الناس لما اتبعوا من الحق او الباطل ومن اتبع السنة النبوية وهدي النبي الكريم (صلى الله عليه وسلم) فهل يعقل ان يتساوى من تنكر للإسلام بمن اسلم وحَسُنَ إسلامهُ وكأن الشاعر اراد بهذه المقارنة بيان منزلة المسلمين مقارنة بغيرهم ممن لم يسلم ثم ينتقل الى بيان دور النبي محمد (صلى الله عليه وسلم)  في نشر الدعوة ونقلها الى المدينة ويختم بصفات النبي (صلى الله عليه وسلم) من قوة البصيرة التي ميزهُ الله تعالى بها ومن تمتعه بقوة الايمان التي لازمته في كل وقت وحين , استخدم الشاعر الحكمة في هذا الموضع ليثبت منزلة النبي التي اكرمه الله بها وتأثيرها في  حياة المسلمين وكيف تغيرت اهتماماتهم وتوجهاتهم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ونجد ديوان الامام علي بن ابي طالب (</w:t>
      </w:r>
      <w:r w:rsidRPr="00AD0809">
        <w:rPr>
          <w:rFonts w:ascii="Simplified Arabic" w:hAnsi="Simplified Arabic" w:cs="Simplified Arabic"/>
          <w:sz w:val="28"/>
          <w:szCs w:val="28"/>
          <w:rtl/>
          <w:lang w:bidi="ar-IQ"/>
        </w:rPr>
        <w:sym w:font="AGA Arabesque" w:char="0075"/>
      </w:r>
      <w:r w:rsidRPr="00AD0809">
        <w:rPr>
          <w:rFonts w:ascii="Simplified Arabic" w:hAnsi="Simplified Arabic" w:cs="Simplified Arabic"/>
          <w:sz w:val="28"/>
          <w:szCs w:val="28"/>
          <w:rtl/>
          <w:lang w:bidi="ar-IQ"/>
        </w:rPr>
        <w:t xml:space="preserve">) مليء بالحكمة التي شكلت نسبة جيدة من شعره نذكر منها قوله </w:t>
      </w:r>
      <w:sdt>
        <w:sdtPr>
          <w:rPr>
            <w:rFonts w:ascii="Simplified Arabic" w:hAnsi="Simplified Arabic" w:cs="Simplified Arabic"/>
            <w:sz w:val="28"/>
            <w:szCs w:val="28"/>
            <w:rtl/>
            <w:lang w:bidi="ar-IQ"/>
          </w:rPr>
          <w:id w:val="1475251352"/>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الك88 \</w:instrText>
          </w:r>
          <w:r w:rsidRPr="00AD0809">
            <w:rPr>
              <w:rFonts w:ascii="Simplified Arabic" w:hAnsi="Simplified Arabic" w:cs="Simplified Arabic"/>
              <w:sz w:val="28"/>
              <w:szCs w:val="28"/>
              <w:lang w:bidi="ar-IQ"/>
            </w:rPr>
            <w:instrText>p 12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(الكرم 1988، 12)</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w:t>
      </w:r>
    </w:p>
    <w:tbl>
      <w:tblPr>
        <w:tblStyle w:val="16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06"/>
        <w:gridCol w:w="4304"/>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إِذا اشتَمَلَت على اليأس القلوبُ</w:t>
            </w:r>
            <w:r w:rsidRPr="00AD0809">
              <w:rPr>
                <w:b/>
                <w:bCs/>
                <w:sz w:val="28"/>
                <w:szCs w:val="28"/>
                <w:rtl/>
                <w:lang w:bidi="ar-IQ"/>
              </w:rPr>
              <w:br/>
            </w:r>
            <w:r w:rsidRPr="00AD0809">
              <w:rPr>
                <w:b/>
                <w:bCs/>
                <w:sz w:val="28"/>
                <w:szCs w:val="28"/>
                <w:rtl/>
                <w:lang w:bidi="ar-IQ"/>
              </w:rPr>
              <w:lastRenderedPageBreak/>
              <w:t>وأوطنَت المكارهُ واستقرَّت</w:t>
            </w:r>
            <w:r w:rsidRPr="00AD0809">
              <w:rPr>
                <w:b/>
                <w:bCs/>
                <w:sz w:val="28"/>
                <w:szCs w:val="28"/>
                <w:rtl/>
                <w:lang w:bidi="ar-IQ"/>
              </w:rPr>
              <w:br/>
              <w:t>ولم ترَ لانكشاف الضُّرَّ وجهاً</w:t>
            </w:r>
            <w:r w:rsidRPr="00AD0809">
              <w:rPr>
                <w:b/>
                <w:bCs/>
                <w:sz w:val="28"/>
                <w:szCs w:val="28"/>
                <w:rtl/>
                <w:lang w:bidi="ar-IQ"/>
              </w:rPr>
              <w:br/>
              <w:t>أتاكَ على قُنوطٍ منك غوثُ</w:t>
            </w:r>
            <w:r w:rsidRPr="00AD0809">
              <w:rPr>
                <w:b/>
                <w:bCs/>
                <w:sz w:val="28"/>
                <w:szCs w:val="28"/>
                <w:rtl/>
                <w:lang w:bidi="ar-IQ"/>
              </w:rPr>
              <w:br/>
              <w:t>وكلُّ الحادثاتِ إذا تناهت</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وضاق لما به الصدر الرحيبُ</w:t>
            </w:r>
            <w:r w:rsidRPr="00AD0809">
              <w:rPr>
                <w:b/>
                <w:bCs/>
                <w:sz w:val="28"/>
                <w:szCs w:val="28"/>
                <w:rtl/>
                <w:lang w:bidi="ar-IQ"/>
              </w:rPr>
              <w:br/>
            </w:r>
            <w:r w:rsidRPr="00AD0809">
              <w:rPr>
                <w:b/>
                <w:bCs/>
                <w:sz w:val="28"/>
                <w:szCs w:val="28"/>
                <w:rtl/>
                <w:lang w:bidi="ar-IQ"/>
              </w:rPr>
              <w:lastRenderedPageBreak/>
              <w:t>وأرسَت في أماكنها الخُطوبُ</w:t>
            </w:r>
            <w:r w:rsidRPr="00AD0809">
              <w:rPr>
                <w:b/>
                <w:bCs/>
                <w:sz w:val="28"/>
                <w:szCs w:val="28"/>
                <w:rtl/>
                <w:lang w:bidi="ar-IQ"/>
              </w:rPr>
              <w:br/>
              <w:t>ولا أَغنى بحيلته الأريبُ</w:t>
            </w:r>
            <w:r w:rsidRPr="00AD0809">
              <w:rPr>
                <w:b/>
                <w:bCs/>
                <w:sz w:val="28"/>
                <w:szCs w:val="28"/>
                <w:rtl/>
                <w:lang w:bidi="ar-IQ"/>
              </w:rPr>
              <w:br/>
              <w:t>يَمُنُّ به اللطيفُ المستجيبُ</w:t>
            </w:r>
            <w:r w:rsidRPr="00AD0809">
              <w:rPr>
                <w:b/>
                <w:bCs/>
                <w:sz w:val="28"/>
                <w:szCs w:val="28"/>
                <w:rtl/>
                <w:lang w:bidi="ar-IQ"/>
              </w:rPr>
              <w:br/>
              <w:t>فموصولٌ بها فرجٌ قريبُ</w:t>
            </w:r>
            <w:r w:rsidRPr="00AD0809">
              <w:rPr>
                <w:b/>
                <w:bCs/>
                <w:sz w:val="28"/>
                <w:szCs w:val="28"/>
                <w:rtl/>
                <w:lang w:bidi="ar-IQ"/>
              </w:rPr>
              <w:br/>
            </w:r>
          </w:p>
        </w:tc>
      </w:tr>
    </w:tbl>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lastRenderedPageBreak/>
        <w:t xml:space="preserve">هذه الأبيات تحمل حكمة بليغة مفادها الصبر وتحمل المشقة والثبات على الموقف وان لا شيء يدوم وكل مدة تأخذ ما هو مقدر لها وتنتهي ومن رحمة الله بعبادة يُرسل لهم الفرج بعد ان يشعر الانسان ان لا مفر ولا مهرب من الحال التي هو عليها وان العسر دائما يتبعهُ اليسر ولا يوجد ظُلم يدوم  ويدمج الشاعر المعاني الدينية مع الفكرة الرئيسة للنص ليثبت حقيقة دينية هي أن الأمر كله لله هو من يعطي وهو من يمنع وهو من يُقدر .                                                            </w:t>
      </w:r>
    </w:p>
    <w:p w:rsidR="00AD0809" w:rsidRPr="00AD0809" w:rsidRDefault="00AD0809" w:rsidP="00AD0809">
      <w:pPr>
        <w:spacing w:after="0" w:line="240" w:lineRule="auto"/>
        <w:ind w:firstLine="720"/>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وفي نص آخر قال الامام علي بن ابي طالب (</w:t>
      </w:r>
      <w:r w:rsidRPr="00AD0809">
        <w:rPr>
          <w:rFonts w:ascii="Simplified Arabic" w:hAnsi="Simplified Arabic" w:cs="Simplified Arabic"/>
          <w:sz w:val="28"/>
          <w:szCs w:val="28"/>
          <w:rtl/>
          <w:lang w:bidi="ar-IQ"/>
        </w:rPr>
        <w:sym w:font="AGA Arabesque" w:char="0075"/>
      </w:r>
      <w:r w:rsidRPr="00AD0809">
        <w:rPr>
          <w:rFonts w:ascii="Simplified Arabic" w:hAnsi="Simplified Arabic" w:cs="Simplified Arabic"/>
          <w:sz w:val="28"/>
          <w:szCs w:val="28"/>
          <w:rtl/>
          <w:lang w:bidi="ar-IQ"/>
        </w:rPr>
        <w:t xml:space="preserve">) </w:t>
      </w:r>
      <w:sdt>
        <w:sdtPr>
          <w:rPr>
            <w:rFonts w:ascii="Simplified Arabic" w:hAnsi="Simplified Arabic" w:cs="Simplified Arabic"/>
            <w:sz w:val="28"/>
            <w:szCs w:val="28"/>
            <w:rtl/>
            <w:lang w:bidi="ar-IQ"/>
          </w:rPr>
          <w:id w:val="474646897"/>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 xml:space="preserve">CITATION </w:instrText>
          </w:r>
          <w:r w:rsidRPr="00AD0809">
            <w:rPr>
              <w:rFonts w:ascii="Simplified Arabic" w:hAnsi="Simplified Arabic" w:cs="Simplified Arabic"/>
              <w:sz w:val="28"/>
              <w:szCs w:val="28"/>
              <w:rtl/>
              <w:lang w:bidi="ar-IQ"/>
            </w:rPr>
            <w:instrText>الك88</w:instrText>
          </w:r>
          <w:r w:rsidRPr="00AD0809">
            <w:rPr>
              <w:rFonts w:ascii="Simplified Arabic" w:hAnsi="Simplified Arabic" w:cs="Simplified Arabic"/>
              <w:sz w:val="28"/>
              <w:szCs w:val="28"/>
              <w:lang w:bidi="ar-IQ"/>
            </w:rPr>
            <w:instrText xml:space="preserve"> \p 15 \l 2049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(الكرم 1988، 15)</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                                  </w:t>
      </w:r>
    </w:p>
    <w:tbl>
      <w:tblPr>
        <w:tblStyle w:val="16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07"/>
        <w:gridCol w:w="4295"/>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لا تطلُبنَّ معيشةً بمذلةٍ</w:t>
            </w:r>
            <w:r w:rsidRPr="00AD0809">
              <w:rPr>
                <w:b/>
                <w:bCs/>
                <w:sz w:val="28"/>
                <w:szCs w:val="28"/>
                <w:rtl/>
                <w:lang w:bidi="ar-IQ"/>
              </w:rPr>
              <w:br/>
              <w:t>وإذا افتقرت فداوِ فقرك بالغنى</w:t>
            </w:r>
            <w:r w:rsidRPr="00AD0809">
              <w:rPr>
                <w:b/>
                <w:bCs/>
                <w:sz w:val="28"/>
                <w:szCs w:val="28"/>
                <w:rtl/>
                <w:lang w:bidi="ar-IQ"/>
              </w:rPr>
              <w:br/>
              <w:t>فليرجعنَّ اليك رزقُك كلُّه</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واربأ بنفسكَ عن دنيَّ المطلَب</w:t>
            </w:r>
            <w:r w:rsidRPr="00AD0809">
              <w:rPr>
                <w:b/>
                <w:bCs/>
                <w:sz w:val="28"/>
                <w:szCs w:val="28"/>
                <w:rtl/>
                <w:lang w:bidi="ar-IQ"/>
              </w:rPr>
              <w:br/>
              <w:t>عن كل ذي دنَس كجلد الاجرب</w:t>
            </w:r>
            <w:r w:rsidRPr="00AD0809">
              <w:rPr>
                <w:b/>
                <w:bCs/>
                <w:sz w:val="28"/>
                <w:szCs w:val="28"/>
                <w:rtl/>
                <w:lang w:bidi="ar-IQ"/>
              </w:rPr>
              <w:br/>
              <w:t>لو كان ابعد من مقام الكوكب</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يتحدث الامام هنا عن الاعتزاز بالنفس والعيش بكرامة والترفع عن الذل ويوجه نوع من النصح فيه حكمة مغزاها أن يغني الانسان نفسهُ دائما حتى وان كان قليل الحيلة لا يملك شيء ويشبه الذل بالداء المعدي اذا تفشى في الانسان يصبح من الصعب التخلص منه ثم يختم بالحكمة التي قدمها كمواساة لمن ضاق به الحال وان رزق الانسان لن يفلته حتى ولو ظن ذلك.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وللنابغة الجعدي أبيات في الحكمة يقول فيها </w:t>
      </w:r>
      <w:sdt>
        <w:sdtPr>
          <w:rPr>
            <w:rFonts w:ascii="Simplified Arabic" w:hAnsi="Simplified Arabic" w:cs="Simplified Arabic"/>
            <w:sz w:val="28"/>
            <w:szCs w:val="28"/>
            <w:rtl/>
            <w:lang w:bidi="ar-IQ"/>
          </w:rPr>
          <w:id w:val="-897891989"/>
          <w:citation/>
        </w:sdtPr>
        <w:sdtContent>
          <w:r w:rsidRPr="00AD0809">
            <w:rPr>
              <w:rFonts w:ascii="Simplified Arabic" w:hAnsi="Simplified Arabic" w:cs="Simplified Arabic"/>
              <w:sz w:val="28"/>
              <w:szCs w:val="28"/>
              <w:rtl/>
              <w:lang w:bidi="ar-IQ"/>
            </w:rPr>
            <w:fldChar w:fldCharType="begin"/>
          </w:r>
          <w:r w:rsidRPr="00AD0809">
            <w:rPr>
              <w:rFonts w:ascii="Simplified Arabic" w:hAnsi="Simplified Arabic" w:cs="Simplified Arabic"/>
              <w:sz w:val="28"/>
              <w:szCs w:val="28"/>
              <w:lang w:bidi="ar-IQ"/>
            </w:rPr>
            <w:instrText>CITATION</w:instrText>
          </w:r>
          <w:r w:rsidRPr="00AD0809">
            <w:rPr>
              <w:rFonts w:ascii="Simplified Arabic" w:hAnsi="Simplified Arabic" w:cs="Simplified Arabic"/>
              <w:sz w:val="28"/>
              <w:szCs w:val="28"/>
              <w:rtl/>
              <w:lang w:bidi="ar-IQ"/>
            </w:rPr>
            <w:instrText xml:space="preserve"> الن98 \</w:instrText>
          </w:r>
          <w:r w:rsidRPr="00AD0809">
            <w:rPr>
              <w:rFonts w:ascii="Simplified Arabic" w:hAnsi="Simplified Arabic" w:cs="Simplified Arabic"/>
              <w:sz w:val="28"/>
              <w:szCs w:val="28"/>
              <w:lang w:bidi="ar-IQ"/>
            </w:rPr>
            <w:instrText>p 149 \l 2049</w:instrText>
          </w:r>
          <w:r w:rsidRPr="00AD0809">
            <w:rPr>
              <w:rFonts w:ascii="Simplified Arabic" w:hAnsi="Simplified Arabic" w:cs="Simplified Arabic"/>
              <w:sz w:val="28"/>
              <w:szCs w:val="28"/>
              <w:rtl/>
              <w:lang w:bidi="ar-IQ"/>
            </w:rPr>
            <w:instrText xml:space="preserve"> </w:instrText>
          </w:r>
          <w:r w:rsidRPr="00AD0809">
            <w:rPr>
              <w:rFonts w:ascii="Simplified Arabic" w:hAnsi="Simplified Arabic" w:cs="Simplified Arabic"/>
              <w:sz w:val="28"/>
              <w:szCs w:val="28"/>
              <w:rtl/>
              <w:lang w:bidi="ar-IQ"/>
            </w:rPr>
            <w:fldChar w:fldCharType="separate"/>
          </w:r>
          <w:r w:rsidRPr="00AD0809">
            <w:rPr>
              <w:rFonts w:ascii="Simplified Arabic" w:hAnsi="Simplified Arabic" w:cs="Simplified Arabic"/>
              <w:noProof/>
              <w:sz w:val="28"/>
              <w:szCs w:val="28"/>
              <w:rtl/>
              <w:lang w:bidi="ar-IQ"/>
            </w:rPr>
            <w:t>(النابغة الجعدي 1998، 149)</w:t>
          </w:r>
          <w:r w:rsidRPr="00AD0809">
            <w:rPr>
              <w:rFonts w:ascii="Simplified Arabic" w:hAnsi="Simplified Arabic" w:cs="Simplified Arabic"/>
              <w:sz w:val="28"/>
              <w:szCs w:val="28"/>
              <w:rtl/>
              <w:lang w:bidi="ar-IQ"/>
            </w:rPr>
            <w:fldChar w:fldCharType="end"/>
          </w:r>
        </w:sdtContent>
      </w:sdt>
      <w:r w:rsidRPr="00AD0809">
        <w:rPr>
          <w:rFonts w:ascii="Simplified Arabic" w:hAnsi="Simplified Arabic" w:cs="Simplified Arabic"/>
          <w:sz w:val="28"/>
          <w:szCs w:val="28"/>
          <w:rtl/>
          <w:lang w:bidi="ar-IQ"/>
        </w:rPr>
        <w:t xml:space="preserve">: (من المنسرح)                                 </w:t>
      </w:r>
    </w:p>
    <w:tbl>
      <w:tblPr>
        <w:tblStyle w:val="16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07"/>
        <w:gridCol w:w="4294"/>
      </w:tblGrid>
      <w:tr w:rsidR="00AD0809" w:rsidRPr="00AD0809" w:rsidTr="00AD0809">
        <w:tc>
          <w:tcPr>
            <w:tcW w:w="4506" w:type="dxa"/>
          </w:tcPr>
          <w:p w:rsidR="00AD0809" w:rsidRPr="00AD0809" w:rsidRDefault="00AD0809" w:rsidP="00AD0809">
            <w:pPr>
              <w:jc w:val="lowKashida"/>
              <w:rPr>
                <w:b/>
                <w:bCs/>
                <w:sz w:val="28"/>
                <w:szCs w:val="28"/>
                <w:rtl/>
                <w:lang w:bidi="ar-IQ"/>
              </w:rPr>
            </w:pPr>
            <w:r w:rsidRPr="00AD0809">
              <w:rPr>
                <w:b/>
                <w:bCs/>
                <w:sz w:val="28"/>
                <w:szCs w:val="28"/>
                <w:rtl/>
                <w:lang w:bidi="ar-IQ"/>
              </w:rPr>
              <w:t>في هذِهِ الأرضِ والسماءِ ولا</w:t>
            </w:r>
            <w:r w:rsidRPr="00AD0809">
              <w:rPr>
                <w:b/>
                <w:bCs/>
                <w:sz w:val="28"/>
                <w:szCs w:val="28"/>
                <w:rtl/>
                <w:lang w:bidi="ar-IQ"/>
              </w:rPr>
              <w:br/>
              <w:t>يا أيها الناسُ هل ترونَ إلى</w:t>
            </w:r>
            <w:r w:rsidRPr="00AD0809">
              <w:rPr>
                <w:b/>
                <w:bCs/>
                <w:sz w:val="28"/>
                <w:szCs w:val="28"/>
                <w:rtl/>
                <w:lang w:bidi="ar-IQ"/>
              </w:rPr>
              <w:br/>
              <w:t>أمسوا عبيداً يرعون شَاءَكُمُ</w:t>
            </w:r>
            <w:r w:rsidRPr="00AD0809">
              <w:rPr>
                <w:b/>
                <w:bCs/>
                <w:sz w:val="28"/>
                <w:szCs w:val="28"/>
                <w:rtl/>
                <w:lang w:bidi="ar-IQ"/>
              </w:rPr>
              <w:br/>
            </w:r>
          </w:p>
        </w:tc>
        <w:tc>
          <w:tcPr>
            <w:tcW w:w="426" w:type="dxa"/>
          </w:tcPr>
          <w:p w:rsidR="00AD0809" w:rsidRPr="00AD0809" w:rsidRDefault="00AD0809" w:rsidP="00AD0809">
            <w:pPr>
              <w:jc w:val="lowKashida"/>
              <w:rPr>
                <w:b/>
                <w:bCs/>
                <w:sz w:val="28"/>
                <w:szCs w:val="28"/>
                <w:rtl/>
                <w:lang w:bidi="ar-IQ"/>
              </w:rPr>
            </w:pPr>
          </w:p>
        </w:tc>
        <w:tc>
          <w:tcPr>
            <w:tcW w:w="4644" w:type="dxa"/>
          </w:tcPr>
          <w:p w:rsidR="00AD0809" w:rsidRPr="00AD0809" w:rsidRDefault="00AD0809" w:rsidP="00AD0809">
            <w:pPr>
              <w:jc w:val="lowKashida"/>
              <w:rPr>
                <w:b/>
                <w:bCs/>
                <w:sz w:val="28"/>
                <w:szCs w:val="28"/>
                <w:rtl/>
                <w:lang w:bidi="ar-IQ"/>
              </w:rPr>
            </w:pPr>
            <w:r w:rsidRPr="00AD0809">
              <w:rPr>
                <w:b/>
                <w:bCs/>
                <w:sz w:val="28"/>
                <w:szCs w:val="28"/>
                <w:rtl/>
                <w:lang w:bidi="ar-IQ"/>
              </w:rPr>
              <w:t>عِصمةَ مِنهُ إلا لمن رَحِما</w:t>
            </w:r>
            <w:r w:rsidRPr="00AD0809">
              <w:rPr>
                <w:b/>
                <w:bCs/>
                <w:sz w:val="28"/>
                <w:szCs w:val="28"/>
                <w:rtl/>
                <w:lang w:bidi="ar-IQ"/>
              </w:rPr>
              <w:br/>
              <w:t>فَارِسَ بادت وخدها رَغِما</w:t>
            </w:r>
            <w:r w:rsidRPr="00AD0809">
              <w:rPr>
                <w:b/>
                <w:bCs/>
                <w:sz w:val="28"/>
                <w:szCs w:val="28"/>
                <w:rtl/>
                <w:lang w:bidi="ar-IQ"/>
              </w:rPr>
              <w:br/>
              <w:t>كأنما كان مُلكهُم حُلُما</w:t>
            </w:r>
            <w:r w:rsidRPr="00AD0809">
              <w:rPr>
                <w:b/>
                <w:bCs/>
                <w:sz w:val="28"/>
                <w:szCs w:val="28"/>
                <w:rtl/>
                <w:lang w:bidi="ar-IQ"/>
              </w:rPr>
              <w:br/>
            </w:r>
          </w:p>
        </w:tc>
      </w:tr>
    </w:tbl>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يسلط الشاعر الضوء على قدرة الله تعالى في قلب الموازين فيتحول السيد إلى عبد وبالعكس ويوجه حكمة بليغة اراد بها نصح الناس وتوعيتهم وارجاعهم إلى طريق الحق فيوضح ان الامور كلها </w:t>
      </w:r>
      <w:r w:rsidRPr="00AD0809">
        <w:rPr>
          <w:rFonts w:ascii="Simplified Arabic" w:hAnsi="Simplified Arabic" w:cs="Simplified Arabic"/>
          <w:sz w:val="28"/>
          <w:szCs w:val="28"/>
          <w:rtl/>
          <w:lang w:bidi="ar-IQ"/>
        </w:rPr>
        <w:lastRenderedPageBreak/>
        <w:t xml:space="preserve">تسير بتدبير من الله وبرحمة منه ولا عاصم للناس منه شيء ثم يتطرق لذكر امثلة لأقوام بادت وأندثر مجدها وأصبح اهلها عبيداً وكأن مدة مجدهم وقوتهم اشبه بالحلم وكأنها لم تكن أصلاً وهذا هو حال الدنيا لا تدوم لأحد وعلى العاقل الفاهم أن لا يغتر بمنزلة او مكانة لان لكل بداية نهاية ولكل أمر مهما طال من انقضاء وتتجلى الحكمة في هذه الابيات بالوعظ ليركز الناس على ذكر الله في كل الأمور وعدم اعطاء ملذات الدنيا أكبر من حجمها واللهو في الحياة وتناسي ما هو أهم .   </w:t>
      </w:r>
    </w:p>
    <w:p w:rsidR="00AD0809" w:rsidRPr="00AD0809" w:rsidRDefault="00AD0809" w:rsidP="00AD0809">
      <w:pPr>
        <w:spacing w:after="0" w:line="240" w:lineRule="auto"/>
        <w:jc w:val="lowKashida"/>
        <w:rPr>
          <w:rFonts w:ascii="Simplified Arabic" w:hAnsi="Simplified Arabic" w:cs="Simplified Arabic"/>
          <w:sz w:val="28"/>
          <w:szCs w:val="28"/>
          <w:rtl/>
          <w:lang w:bidi="ar-IQ"/>
        </w:rPr>
      </w:pPr>
      <w:r w:rsidRPr="00AD0809">
        <w:rPr>
          <w:rFonts w:ascii="Simplified Arabic" w:hAnsi="Simplified Arabic" w:cs="Simplified Arabic"/>
          <w:sz w:val="28"/>
          <w:szCs w:val="28"/>
          <w:rtl/>
          <w:lang w:bidi="ar-IQ"/>
        </w:rPr>
        <w:t xml:space="preserve">     تضح من خلال دراسة أشعار الشعراء الإسلاميين أنهم أولوا عناية كبيرة بتوظيف الحِكمة في نصوصهم الشعرية، فجعلوها وسيلة للتوجيه والإرشاد وبث القيم الإسلامية في المجتمع. وقد تجلت الحِكمة في أشعارهم عبر الدعوة إلى مكارم الأخلاق، والحث على التقوى والعدل والصبر، والتنبيه إلى فناء الدنيا وأهمية العمل للآخرة. كما استلهم الشعراء مضامين حكمهم من القرآن الكريم والسنة النبوية، فامتزج البعد الديني بالبعد الأدبي ليكوّن خطابًا شعريًا يجمع بين الجمال الفني والرسالة الأخلاقية. وبذلك أصبحت الحِكمة عنصرًا بارزًا في الشعر الإسلامي، تسهم في ترسيخ القيم التربوية والإنسانية في نفوس المتلقين.     </w:t>
      </w:r>
    </w:p>
    <w:p w:rsidR="00AD0809" w:rsidRPr="00AD0809" w:rsidRDefault="00AD0809" w:rsidP="00AD0809">
      <w:pPr>
        <w:spacing w:after="0" w:line="240" w:lineRule="auto"/>
        <w:jc w:val="lowKashida"/>
        <w:rPr>
          <w:rFonts w:ascii="Simplified Arabic" w:hAnsi="Simplified Arabic" w:cs="Simplified Arabic"/>
          <w:b/>
          <w:bCs/>
          <w:sz w:val="28"/>
          <w:szCs w:val="28"/>
          <w:rtl/>
          <w:lang w:bidi="ar-IQ"/>
        </w:rPr>
      </w:pPr>
      <w:r w:rsidRPr="00AD0809">
        <w:rPr>
          <w:rFonts w:ascii="Simplified Arabic" w:hAnsi="Simplified Arabic" w:cs="Simplified Arabic"/>
          <w:b/>
          <w:bCs/>
          <w:sz w:val="28"/>
          <w:szCs w:val="28"/>
          <w:rtl/>
          <w:lang w:bidi="ar-IQ"/>
        </w:rPr>
        <w:t>خاتمة البحث ونتائجه:</w:t>
      </w:r>
    </w:p>
    <w:p w:rsidR="00AD0809" w:rsidRPr="00AD0809" w:rsidRDefault="00AD0809" w:rsidP="00AD0809">
      <w:pPr>
        <w:numPr>
          <w:ilvl w:val="0"/>
          <w:numId w:val="1"/>
        </w:numPr>
        <w:tabs>
          <w:tab w:val="right" w:pos="202"/>
          <w:tab w:val="right" w:pos="292"/>
          <w:tab w:val="right" w:pos="382"/>
        </w:tabs>
        <w:spacing w:after="0" w:line="240" w:lineRule="auto"/>
        <w:ind w:left="22" w:firstLine="0"/>
        <w:contextualSpacing/>
        <w:jc w:val="lowKashida"/>
        <w:rPr>
          <w:rFonts w:ascii="Simplified Arabic" w:hAnsi="Simplified Arabic" w:cs="Simplified Arabic"/>
          <w:sz w:val="28"/>
          <w:szCs w:val="28"/>
          <w:lang w:bidi="ar-IQ"/>
        </w:rPr>
      </w:pPr>
      <w:r w:rsidRPr="00AD0809">
        <w:rPr>
          <w:rFonts w:ascii="Simplified Arabic" w:hAnsi="Simplified Arabic" w:cs="Simplified Arabic"/>
          <w:sz w:val="28"/>
          <w:szCs w:val="28"/>
          <w:rtl/>
          <w:lang w:bidi="ar-IQ"/>
        </w:rPr>
        <w:t xml:space="preserve">من خلال دراسة المرجعيات الأدبية للشعر </w:t>
      </w:r>
      <w:proofErr w:type="spellStart"/>
      <w:r w:rsidRPr="00AD0809">
        <w:rPr>
          <w:rFonts w:ascii="Simplified Arabic" w:hAnsi="Simplified Arabic" w:cs="Simplified Arabic"/>
          <w:sz w:val="28"/>
          <w:szCs w:val="28"/>
          <w:rtl/>
          <w:lang w:bidi="ar-IQ"/>
        </w:rPr>
        <w:t>الأسلامي</w:t>
      </w:r>
      <w:proofErr w:type="spellEnd"/>
      <w:r w:rsidRPr="00AD0809">
        <w:rPr>
          <w:rFonts w:ascii="Simplified Arabic" w:hAnsi="Simplified Arabic" w:cs="Simplified Arabic"/>
          <w:sz w:val="28"/>
          <w:szCs w:val="28"/>
          <w:rtl/>
          <w:lang w:bidi="ar-IQ"/>
        </w:rPr>
        <w:t xml:space="preserve"> ظهرت لنا نافذة نقدية تكشف عن براعة </w:t>
      </w:r>
      <w:proofErr w:type="spellStart"/>
      <w:r w:rsidRPr="00AD0809">
        <w:rPr>
          <w:rFonts w:ascii="Simplified Arabic" w:hAnsi="Simplified Arabic" w:cs="Simplified Arabic"/>
          <w:sz w:val="28"/>
          <w:szCs w:val="28"/>
          <w:rtl/>
          <w:lang w:bidi="ar-IQ"/>
        </w:rPr>
        <w:t>أستثنائية</w:t>
      </w:r>
      <w:proofErr w:type="spellEnd"/>
      <w:r w:rsidRPr="00AD0809">
        <w:rPr>
          <w:rFonts w:ascii="Simplified Arabic" w:hAnsi="Simplified Arabic" w:cs="Simplified Arabic"/>
          <w:sz w:val="28"/>
          <w:szCs w:val="28"/>
          <w:rtl/>
          <w:lang w:bidi="ar-IQ"/>
        </w:rPr>
        <w:t xml:space="preserve"> في استحضار المرجعيات الأدبية و الدينية و صهرها داخل القالب الشعري و هذا </w:t>
      </w:r>
      <w:proofErr w:type="spellStart"/>
      <w:r w:rsidRPr="00AD0809">
        <w:rPr>
          <w:rFonts w:ascii="Simplified Arabic" w:hAnsi="Simplified Arabic" w:cs="Simplified Arabic"/>
          <w:sz w:val="28"/>
          <w:szCs w:val="28"/>
          <w:rtl/>
          <w:lang w:bidi="ar-IQ"/>
        </w:rPr>
        <w:t>الأستدعاء</w:t>
      </w:r>
      <w:proofErr w:type="spellEnd"/>
      <w:r w:rsidRPr="00AD0809">
        <w:rPr>
          <w:rFonts w:ascii="Simplified Arabic" w:hAnsi="Simplified Arabic" w:cs="Simplified Arabic"/>
          <w:sz w:val="28"/>
          <w:szCs w:val="28"/>
          <w:rtl/>
          <w:lang w:bidi="ar-IQ"/>
        </w:rPr>
        <w:t xml:space="preserve"> لم يكن مجرد تمثيل لفظي بل كان أداة لتعميق الدلالات و بناء نص مشبع بالهوية الثقافية و الروحية , و استطاع الشاعر </w:t>
      </w:r>
      <w:proofErr w:type="spellStart"/>
      <w:r w:rsidRPr="00AD0809">
        <w:rPr>
          <w:rFonts w:ascii="Simplified Arabic" w:hAnsi="Simplified Arabic" w:cs="Simplified Arabic"/>
          <w:sz w:val="28"/>
          <w:szCs w:val="28"/>
          <w:rtl/>
          <w:lang w:bidi="ar-IQ"/>
        </w:rPr>
        <w:t>الأسلامي</w:t>
      </w:r>
      <w:proofErr w:type="spellEnd"/>
      <w:r w:rsidRPr="00AD0809">
        <w:rPr>
          <w:rFonts w:ascii="Simplified Arabic" w:hAnsi="Simplified Arabic" w:cs="Simplified Arabic"/>
          <w:sz w:val="28"/>
          <w:szCs w:val="28"/>
          <w:rtl/>
          <w:lang w:bidi="ar-IQ"/>
        </w:rPr>
        <w:t xml:space="preserve"> أن يطوع الموروث اللغوي لخدمة الفكرة الأدبية , محققاً بذلك معادلة صعبة تجمع بين أصالة الفن و قوة التأثير الفكري , مما جعل لهذا الشعر خصوصية فنية و بناءً محكماً يجمع بين النص و الواقع .</w:t>
      </w:r>
    </w:p>
    <w:p w:rsidR="00AD0809" w:rsidRPr="00AD0809" w:rsidRDefault="00AD0809" w:rsidP="00AD0809">
      <w:pPr>
        <w:numPr>
          <w:ilvl w:val="0"/>
          <w:numId w:val="1"/>
        </w:numPr>
        <w:tabs>
          <w:tab w:val="right" w:pos="202"/>
          <w:tab w:val="right" w:pos="292"/>
          <w:tab w:val="right" w:pos="382"/>
        </w:tabs>
        <w:spacing w:after="0" w:line="240" w:lineRule="auto"/>
        <w:ind w:left="22" w:firstLine="0"/>
        <w:contextualSpacing/>
        <w:jc w:val="lowKashida"/>
        <w:rPr>
          <w:rFonts w:ascii="Simplified Arabic" w:hAnsi="Simplified Arabic" w:cs="Simplified Arabic"/>
          <w:sz w:val="28"/>
          <w:szCs w:val="28"/>
          <w:lang w:bidi="ar-IQ"/>
        </w:rPr>
      </w:pPr>
      <w:r w:rsidRPr="00AD0809">
        <w:rPr>
          <w:rFonts w:ascii="Simplified Arabic" w:hAnsi="Simplified Arabic" w:cs="Simplified Arabic"/>
          <w:sz w:val="28"/>
          <w:szCs w:val="28"/>
          <w:rtl/>
          <w:lang w:val="en-GB" w:bidi="ar-IQ"/>
        </w:rPr>
        <w:t xml:space="preserve">أظهرت الدراسة ملمحاً نقدياً جلياً في الشعر الإسلامي يتمثل في توظيف النثر داخل النصوص الشعرية و </w:t>
      </w:r>
      <w:proofErr w:type="spellStart"/>
      <w:r w:rsidRPr="00AD0809">
        <w:rPr>
          <w:rFonts w:ascii="Simplified Arabic" w:hAnsi="Simplified Arabic" w:cs="Simplified Arabic"/>
          <w:sz w:val="28"/>
          <w:szCs w:val="28"/>
          <w:rtl/>
          <w:lang w:val="en-GB" w:bidi="ar-IQ"/>
        </w:rPr>
        <w:t>أستعمال</w:t>
      </w:r>
      <w:proofErr w:type="spellEnd"/>
      <w:r w:rsidRPr="00AD0809">
        <w:rPr>
          <w:rFonts w:ascii="Simplified Arabic" w:hAnsi="Simplified Arabic" w:cs="Simplified Arabic"/>
          <w:sz w:val="28"/>
          <w:szCs w:val="28"/>
          <w:rtl/>
          <w:lang w:val="en-GB" w:bidi="ar-IQ"/>
        </w:rPr>
        <w:t xml:space="preserve"> اساليب تتجلى فيها روح الخطابة التي تقوم على التأثير و الحجاج </w:t>
      </w:r>
      <w:proofErr w:type="spellStart"/>
      <w:r w:rsidRPr="00AD0809">
        <w:rPr>
          <w:rFonts w:ascii="Simplified Arabic" w:hAnsi="Simplified Arabic" w:cs="Simplified Arabic"/>
          <w:sz w:val="28"/>
          <w:szCs w:val="28"/>
          <w:rtl/>
          <w:lang w:val="en-GB" w:bidi="ar-IQ"/>
        </w:rPr>
        <w:t>الإقناعي</w:t>
      </w:r>
      <w:proofErr w:type="spellEnd"/>
      <w:r w:rsidRPr="00AD0809">
        <w:rPr>
          <w:rFonts w:ascii="Simplified Arabic" w:hAnsi="Simplified Arabic" w:cs="Simplified Arabic"/>
          <w:sz w:val="28"/>
          <w:szCs w:val="28"/>
          <w:rtl/>
          <w:lang w:val="en-GB" w:bidi="ar-IQ"/>
        </w:rPr>
        <w:t xml:space="preserve"> في نفس المتلقي , بينما جاءت الأمثال لتثبت الأثر الكبير الذي تركتهُ الثقافة </w:t>
      </w:r>
      <w:proofErr w:type="spellStart"/>
      <w:r w:rsidRPr="00AD0809">
        <w:rPr>
          <w:rFonts w:ascii="Simplified Arabic" w:hAnsi="Simplified Arabic" w:cs="Simplified Arabic"/>
          <w:sz w:val="28"/>
          <w:szCs w:val="28"/>
          <w:rtl/>
          <w:lang w:val="en-GB" w:bidi="ar-IQ"/>
        </w:rPr>
        <w:t>الجاهية</w:t>
      </w:r>
      <w:proofErr w:type="spellEnd"/>
      <w:r w:rsidRPr="00AD0809">
        <w:rPr>
          <w:rFonts w:ascii="Simplified Arabic" w:hAnsi="Simplified Arabic" w:cs="Simplified Arabic"/>
          <w:sz w:val="28"/>
          <w:szCs w:val="28"/>
          <w:rtl/>
          <w:lang w:val="en-GB" w:bidi="ar-IQ"/>
        </w:rPr>
        <w:t xml:space="preserve"> في العصر </w:t>
      </w:r>
      <w:proofErr w:type="spellStart"/>
      <w:r w:rsidRPr="00AD0809">
        <w:rPr>
          <w:rFonts w:ascii="Simplified Arabic" w:hAnsi="Simplified Arabic" w:cs="Simplified Arabic"/>
          <w:sz w:val="28"/>
          <w:szCs w:val="28"/>
          <w:rtl/>
          <w:lang w:val="en-GB" w:bidi="ar-IQ"/>
        </w:rPr>
        <w:t>الأسلامي</w:t>
      </w:r>
      <w:proofErr w:type="spellEnd"/>
      <w:r w:rsidRPr="00AD0809">
        <w:rPr>
          <w:rFonts w:ascii="Simplified Arabic" w:hAnsi="Simplified Arabic" w:cs="Simplified Arabic"/>
          <w:sz w:val="28"/>
          <w:szCs w:val="28"/>
          <w:rtl/>
          <w:lang w:val="en-GB" w:bidi="ar-IQ"/>
        </w:rPr>
        <w:t xml:space="preserve"> , و نجد الحكمة ايضاً لاقت رواجاً كبيراً في تلك الفترة و لا سيما في الأمور </w:t>
      </w:r>
      <w:proofErr w:type="spellStart"/>
      <w:r w:rsidRPr="00AD0809">
        <w:rPr>
          <w:rFonts w:ascii="Simplified Arabic" w:hAnsi="Simplified Arabic" w:cs="Simplified Arabic"/>
          <w:sz w:val="28"/>
          <w:szCs w:val="28"/>
          <w:rtl/>
          <w:lang w:val="en-GB" w:bidi="ar-IQ"/>
        </w:rPr>
        <w:t>الوعظية</w:t>
      </w:r>
      <w:proofErr w:type="spellEnd"/>
      <w:r w:rsidRPr="00AD0809">
        <w:rPr>
          <w:rFonts w:ascii="Simplified Arabic" w:hAnsi="Simplified Arabic" w:cs="Simplified Arabic"/>
          <w:sz w:val="28"/>
          <w:szCs w:val="28"/>
          <w:rtl/>
          <w:lang w:val="en-GB" w:bidi="ar-IQ"/>
        </w:rPr>
        <w:t xml:space="preserve"> التي اسهمت في تقوية أواصر الدين و العقيدة في نفوس المسلمين فكانت بمثابة أداة لجأ لها الشعراء لتوعية الناس و أدخال المعنى المراد الى نفوسهم. </w:t>
      </w:r>
    </w:p>
    <w:p w:rsidR="00AD0809" w:rsidRPr="00AD0809" w:rsidRDefault="00AD0809" w:rsidP="00AD0809">
      <w:pPr>
        <w:spacing w:after="0" w:line="240" w:lineRule="auto"/>
        <w:ind w:left="226"/>
        <w:contextualSpacing/>
        <w:jc w:val="lowKashida"/>
        <w:rPr>
          <w:rFonts w:ascii="Simplified Arabic" w:hAnsi="Simplified Arabic" w:cs="Simplified Arabic"/>
          <w:sz w:val="28"/>
          <w:szCs w:val="28"/>
          <w:rtl/>
          <w:lang w:val="en-GB" w:bidi="ar-IQ"/>
        </w:rPr>
      </w:pPr>
    </w:p>
    <w:p w:rsidR="00AD0809" w:rsidRPr="00AD0809" w:rsidRDefault="00AD0809" w:rsidP="00AD0809">
      <w:pPr>
        <w:spacing w:after="0" w:line="240" w:lineRule="auto"/>
        <w:ind w:left="226"/>
        <w:contextualSpacing/>
        <w:jc w:val="lowKashida"/>
        <w:rPr>
          <w:rFonts w:ascii="Simplified Arabic" w:hAnsi="Simplified Arabic" w:cs="Simplified Arabic"/>
          <w:sz w:val="28"/>
          <w:szCs w:val="28"/>
          <w:rtl/>
          <w:lang w:bidi="ar-IQ"/>
        </w:rPr>
      </w:pPr>
    </w:p>
    <w:p w:rsidR="00AD0809" w:rsidRPr="00AD0809" w:rsidRDefault="00AD0809" w:rsidP="00AD0809">
      <w:pPr>
        <w:spacing w:after="0" w:line="240" w:lineRule="auto"/>
        <w:jc w:val="lowKashida"/>
        <w:rPr>
          <w:rFonts w:ascii="Simplified Arabic" w:hAnsi="Simplified Arabic" w:cs="Simplified Arabic"/>
          <w:b/>
          <w:bCs/>
          <w:sz w:val="28"/>
          <w:szCs w:val="28"/>
          <w:rtl/>
          <w:lang w:val="en-GB" w:bidi="ar-IQ"/>
        </w:rPr>
      </w:pPr>
      <w:r w:rsidRPr="00AD0809">
        <w:rPr>
          <w:rFonts w:ascii="Simplified Arabic" w:hAnsi="Simplified Arabic" w:cs="Simplified Arabic"/>
          <w:b/>
          <w:bCs/>
          <w:sz w:val="28"/>
          <w:szCs w:val="28"/>
          <w:rtl/>
          <w:lang w:val="en-GB" w:bidi="ar-IQ"/>
        </w:rPr>
        <w:t>المصادر و المراجع :</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lang w:bidi="ar-IQ"/>
        </w:rPr>
      </w:pPr>
      <w:r w:rsidRPr="00AD0809">
        <w:rPr>
          <w:rFonts w:ascii="Simplified Arabic" w:hAnsi="Simplified Arabic" w:cs="Simplified Arabic"/>
          <w:sz w:val="24"/>
          <w:szCs w:val="24"/>
          <w:rtl/>
          <w:lang w:val="en-GB" w:bidi="ar-IQ"/>
        </w:rPr>
        <w:fldChar w:fldCharType="begin"/>
      </w:r>
      <w:r w:rsidRPr="00AD0809">
        <w:rPr>
          <w:rFonts w:ascii="Simplified Arabic" w:hAnsi="Simplified Arabic" w:cs="Simplified Arabic"/>
          <w:sz w:val="24"/>
          <w:szCs w:val="24"/>
          <w:rtl/>
          <w:lang w:val="en-GB" w:bidi="ar-IQ"/>
        </w:rPr>
        <w:instrText xml:space="preserve"> </w:instrText>
      </w:r>
      <w:r w:rsidRPr="00AD0809">
        <w:rPr>
          <w:rFonts w:ascii="Simplified Arabic" w:hAnsi="Simplified Arabic" w:cs="Simplified Arabic" w:hint="cs"/>
          <w:sz w:val="24"/>
          <w:szCs w:val="24"/>
          <w:lang w:val="en-GB" w:bidi="ar-IQ"/>
        </w:rPr>
        <w:instrText>BIBLIOGRAPHY</w:instrText>
      </w:r>
      <w:r w:rsidRPr="00AD0809">
        <w:rPr>
          <w:rFonts w:ascii="Simplified Arabic" w:hAnsi="Simplified Arabic" w:cs="Simplified Arabic" w:hint="cs"/>
          <w:sz w:val="24"/>
          <w:szCs w:val="24"/>
          <w:rtl/>
          <w:lang w:val="en-GB" w:bidi="ar-IQ"/>
        </w:rPr>
        <w:instrText xml:space="preserve">  \</w:instrText>
      </w:r>
      <w:r w:rsidRPr="00AD0809">
        <w:rPr>
          <w:rFonts w:ascii="Simplified Arabic" w:hAnsi="Simplified Arabic" w:cs="Simplified Arabic" w:hint="cs"/>
          <w:sz w:val="24"/>
          <w:szCs w:val="24"/>
          <w:lang w:val="en-GB" w:bidi="ar-IQ"/>
        </w:rPr>
        <w:instrText>l 2049</w:instrText>
      </w:r>
      <w:r w:rsidRPr="00AD0809">
        <w:rPr>
          <w:rFonts w:ascii="Simplified Arabic" w:hAnsi="Simplified Arabic" w:cs="Simplified Arabic"/>
          <w:sz w:val="24"/>
          <w:szCs w:val="24"/>
          <w:rtl/>
          <w:lang w:val="en-GB" w:bidi="ar-IQ"/>
        </w:rPr>
        <w:instrText xml:space="preserve"> </w:instrText>
      </w:r>
      <w:r w:rsidRPr="00AD0809">
        <w:rPr>
          <w:rFonts w:ascii="Simplified Arabic" w:hAnsi="Simplified Arabic" w:cs="Simplified Arabic"/>
          <w:sz w:val="24"/>
          <w:szCs w:val="24"/>
          <w:rtl/>
          <w:lang w:val="en-GB" w:bidi="ar-IQ"/>
        </w:rPr>
        <w:fldChar w:fldCharType="separate"/>
      </w:r>
      <w:r w:rsidRPr="00AD0809">
        <w:rPr>
          <w:rFonts w:cs="Simplified Arabic" w:hint="cs"/>
          <w:noProof/>
          <w:sz w:val="24"/>
          <w:szCs w:val="24"/>
          <w:rtl/>
          <w:lang w:bidi="ar-IQ"/>
        </w:rPr>
        <w:t xml:space="preserve"> ابتسام مرهون الصفار. الامالي في الادب الاسلامي . الاردن: دار المناهج للنشر والتوزيع، 2006.</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إبراهيم فتحي. معجم المصطلحات الادبية. الطبعة 1. تونس: التعاضدية العالمية للطباعة والنشر، 1988.</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أبو الأسود الدؤلي. ديوان أبو الأسود الدؤلي. الطبعة 1. بغداد: تحقيق: الشيخ محمد حسن آل ياسين، مطبعة المعارف، 1964.</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أبو جعفر محمد بن جرير الطبري. تاريخ الطبري. الطبعة 2. مصر: تحقيق: محمد أبو الفضل إبراهيم، دار المعارف للطباعة والنشر، 1967.</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أبو الفضل أحمد بن إبراهيم الميداني النيسابوري. مجمع الأمثال. بيروت: تحقيق: محمد محي الدين عبد الحميد، دار المعرفة، دون تاريخ.</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أبو هلال العسكري. جمهرة الأمثال. الطبعة 1. بيروت: دار الكتب العلمية، 1988.</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أحمد زكي صفوت. جمهرة خطب العرب في العصور العربية الزاهرة. الطبعة 1. مصر: مطبعة مصطفى البابي الحلبي وأولاده، 1973.</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حسان بن ثابت الأنصاري. ديوان حسان بن ثابت. الطبعة 2. بيروت: دار الكتب العلمية، 1994.</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حميد بن ثور الهلالي. ديوان حميد بن ثور الهلالي. الطبعة 1. الامارات العربية المتحدة: تحقيق: د. محمد شفيق البيطار، دار الكتب الوطنية، 2010.</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 xml:space="preserve">حنا فاخوري. تاريخ الادب العربي. الطبعة 2. المطبعة </w:t>
      </w:r>
      <w:proofErr w:type="spellStart"/>
      <w:r w:rsidRPr="00AD0809">
        <w:rPr>
          <w:rFonts w:ascii="Simplified Arabic" w:hAnsi="Simplified Arabic" w:cs="Simplified Arabic"/>
          <w:sz w:val="24"/>
          <w:szCs w:val="24"/>
          <w:rtl/>
          <w:lang w:bidi="ar-IQ"/>
        </w:rPr>
        <w:t>البولسية</w:t>
      </w:r>
      <w:proofErr w:type="spellEnd"/>
      <w:r w:rsidRPr="00AD0809">
        <w:rPr>
          <w:rFonts w:ascii="Simplified Arabic" w:hAnsi="Simplified Arabic" w:cs="Simplified Arabic"/>
          <w:sz w:val="24"/>
          <w:szCs w:val="24"/>
          <w:rtl/>
          <w:lang w:bidi="ar-IQ"/>
        </w:rPr>
        <w:t>، 1953.</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خير الدين بن محمد بن علي بن فارس الدمشقي الزركلي. الأعلام. الطبعة 15. بيروت: دار العلم للملايين، 2002.</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 xml:space="preserve">ربيعة بن مقروم </w:t>
      </w:r>
      <w:proofErr w:type="spellStart"/>
      <w:r w:rsidRPr="00AD0809">
        <w:rPr>
          <w:rFonts w:ascii="Simplified Arabic" w:hAnsi="Simplified Arabic" w:cs="Simplified Arabic"/>
          <w:sz w:val="24"/>
          <w:szCs w:val="24"/>
          <w:rtl/>
          <w:lang w:bidi="ar-IQ"/>
        </w:rPr>
        <w:t>الضبي</w:t>
      </w:r>
      <w:proofErr w:type="spellEnd"/>
      <w:r w:rsidRPr="00AD0809">
        <w:rPr>
          <w:rFonts w:ascii="Simplified Arabic" w:hAnsi="Simplified Arabic" w:cs="Simplified Arabic"/>
          <w:sz w:val="24"/>
          <w:szCs w:val="24"/>
          <w:rtl/>
          <w:lang w:bidi="ar-IQ"/>
        </w:rPr>
        <w:t xml:space="preserve">. ديوان ربيعة بن مقروم </w:t>
      </w:r>
      <w:proofErr w:type="spellStart"/>
      <w:r w:rsidRPr="00AD0809">
        <w:rPr>
          <w:rFonts w:ascii="Simplified Arabic" w:hAnsi="Simplified Arabic" w:cs="Simplified Arabic"/>
          <w:sz w:val="24"/>
          <w:szCs w:val="24"/>
          <w:rtl/>
          <w:lang w:bidi="ar-IQ"/>
        </w:rPr>
        <w:t>الضبي</w:t>
      </w:r>
      <w:proofErr w:type="spellEnd"/>
      <w:r w:rsidRPr="00AD0809">
        <w:rPr>
          <w:rFonts w:ascii="Simplified Arabic" w:hAnsi="Simplified Arabic" w:cs="Simplified Arabic"/>
          <w:sz w:val="24"/>
          <w:szCs w:val="24"/>
          <w:rtl/>
          <w:lang w:bidi="ar-IQ"/>
        </w:rPr>
        <w:t>. الطبعة 1. بيروت: تحقيق: تماضر عبد القادر فياض حرفوش، دار صادر، 1999.</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 xml:space="preserve">سحيم عبد بني الحسحاس. ديوان سحيم عبد بني الحسحاس. تحرير تحقيق: عبد العزيز </w:t>
      </w:r>
      <w:proofErr w:type="spellStart"/>
      <w:r w:rsidRPr="00AD0809">
        <w:rPr>
          <w:rFonts w:ascii="Simplified Arabic" w:hAnsi="Simplified Arabic" w:cs="Simplified Arabic"/>
          <w:sz w:val="24"/>
          <w:szCs w:val="24"/>
          <w:rtl/>
          <w:lang w:bidi="ar-IQ"/>
        </w:rPr>
        <w:t>الميمني</w:t>
      </w:r>
      <w:proofErr w:type="spellEnd"/>
      <w:r w:rsidRPr="00AD0809">
        <w:rPr>
          <w:rFonts w:ascii="Simplified Arabic" w:hAnsi="Simplified Arabic" w:cs="Simplified Arabic"/>
          <w:sz w:val="24"/>
          <w:szCs w:val="24"/>
          <w:rtl/>
          <w:lang w:bidi="ar-IQ"/>
        </w:rPr>
        <w:t>. مصر: دار الكتب المصرية، 1950.</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السلمي. ديوان العباس بن مرداس السلمي. بغداد: تحقيق: د. يحيى الجبوري، دار الجمهورية، 1968.</w:t>
      </w:r>
    </w:p>
    <w:p w:rsidR="00AD0809" w:rsidRPr="00AD0809" w:rsidRDefault="00AD0809" w:rsidP="00AD0809">
      <w:pPr>
        <w:pStyle w:val="a6"/>
        <w:numPr>
          <w:ilvl w:val="0"/>
          <w:numId w:val="4"/>
        </w:numPr>
        <w:tabs>
          <w:tab w:val="right" w:pos="112"/>
          <w:tab w:val="right" w:pos="202"/>
          <w:tab w:val="right" w:pos="292"/>
          <w:tab w:val="right" w:pos="382"/>
          <w:tab w:val="right" w:pos="562"/>
        </w:tabs>
        <w:spacing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سويد بن أبي كاهل اليشكري. ديوان سويد بن ابي كاهل اليشكري. الطبعة 1. تحقيق: شاكر العاشور، 1972.</w:t>
      </w:r>
    </w:p>
    <w:p w:rsid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hint="cs"/>
          <w:noProof/>
          <w:sz w:val="24"/>
          <w:szCs w:val="24"/>
          <w:lang w:bidi="ar-IQ"/>
        </w:rPr>
      </w:pPr>
      <w:r w:rsidRPr="00AD0809">
        <w:rPr>
          <w:rFonts w:cs="Simplified Arabic" w:hint="cs"/>
          <w:noProof/>
          <w:sz w:val="24"/>
          <w:szCs w:val="24"/>
          <w:rtl/>
          <w:lang w:bidi="ar-IQ"/>
        </w:rPr>
        <w:t>الشريف الرضي. نهج البلاغة. الطبعة 1. مؤسسة الرافد للمطبوعات، 2010.</w:t>
      </w:r>
    </w:p>
    <w:p w:rsidR="00AD0809" w:rsidRPr="00291CD2" w:rsidRDefault="00AD0809" w:rsidP="00291CD2">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291CD2">
        <w:rPr>
          <w:rFonts w:ascii="Simplified Arabic" w:hAnsi="Simplified Arabic" w:cs="Simplified Arabic"/>
          <w:sz w:val="24"/>
          <w:szCs w:val="24"/>
          <w:rtl/>
          <w:lang w:bidi="ar-IQ"/>
        </w:rPr>
        <w:t>شوقي ضيف. لفن ومذاهبه في النثر العربي. الطبعة 13. مصر: دار المعارف، دون تاريخ.</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عبد العزيز الكرم. ديوان علي بن ابي طالب. الطبعة 1. 1988.</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 xml:space="preserve">عماد الدين يحيى بن أبي بكر جمال الدين محمد </w:t>
      </w:r>
      <w:proofErr w:type="spellStart"/>
      <w:r w:rsidRPr="00AD0809">
        <w:rPr>
          <w:rFonts w:ascii="Simplified Arabic" w:hAnsi="Simplified Arabic" w:cs="Simplified Arabic"/>
          <w:sz w:val="24"/>
          <w:szCs w:val="24"/>
          <w:rtl/>
          <w:lang w:bidi="ar-IQ"/>
        </w:rPr>
        <w:t>الأشخر</w:t>
      </w:r>
      <w:proofErr w:type="spellEnd"/>
      <w:r w:rsidRPr="00AD0809">
        <w:rPr>
          <w:rFonts w:ascii="Simplified Arabic" w:hAnsi="Simplified Arabic" w:cs="Simplified Arabic"/>
          <w:sz w:val="24"/>
          <w:szCs w:val="24"/>
          <w:rtl/>
          <w:lang w:bidi="ar-IQ"/>
        </w:rPr>
        <w:t xml:space="preserve"> اليمني. شرح بهجة المحافل وبغية الاماثل في تلخيص المعجزات والسير والشمائل. الطبعة 1. مصر: دار صادر، 1912.</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lastRenderedPageBreak/>
        <w:t>مالك ومتمم اليربوعي. ديوان مالك ومتمم ابنا نويرة اليربوعي. الطبعة 1. الامارات: تحقيق: د. محمد شفيق البيطار، دار الكتب الوطنية، 2010.</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المزرد بن ضرار الغطفاني. ديوان المزرد بن ضرار الغطفاني. الطبعة 1. بغداد: تحقيق: خليل ابراهيم العطية، مطبعة أسعد، 1962.</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 xml:space="preserve">مطاع </w:t>
      </w:r>
      <w:proofErr w:type="spellStart"/>
      <w:r w:rsidRPr="00AD0809">
        <w:rPr>
          <w:rFonts w:ascii="Simplified Arabic" w:hAnsi="Simplified Arabic" w:cs="Simplified Arabic"/>
          <w:sz w:val="24"/>
          <w:szCs w:val="24"/>
          <w:rtl/>
          <w:lang w:bidi="ar-IQ"/>
        </w:rPr>
        <w:t>الطرابيشي</w:t>
      </w:r>
      <w:proofErr w:type="spellEnd"/>
      <w:r w:rsidRPr="00AD0809">
        <w:rPr>
          <w:rFonts w:ascii="Simplified Arabic" w:hAnsi="Simplified Arabic" w:cs="Simplified Arabic"/>
          <w:sz w:val="24"/>
          <w:szCs w:val="24"/>
          <w:rtl/>
          <w:lang w:bidi="ar-IQ"/>
        </w:rPr>
        <w:t xml:space="preserve">. ديوان عمرو بن </w:t>
      </w:r>
      <w:proofErr w:type="spellStart"/>
      <w:r w:rsidRPr="00AD0809">
        <w:rPr>
          <w:rFonts w:ascii="Simplified Arabic" w:hAnsi="Simplified Arabic" w:cs="Simplified Arabic"/>
          <w:sz w:val="24"/>
          <w:szCs w:val="24"/>
          <w:rtl/>
          <w:lang w:bidi="ar-IQ"/>
        </w:rPr>
        <w:t>معديكرب</w:t>
      </w:r>
      <w:proofErr w:type="spellEnd"/>
      <w:r w:rsidRPr="00AD0809">
        <w:rPr>
          <w:rFonts w:ascii="Simplified Arabic" w:hAnsi="Simplified Arabic" w:cs="Simplified Arabic"/>
          <w:sz w:val="24"/>
          <w:szCs w:val="24"/>
          <w:rtl/>
          <w:lang w:bidi="ar-IQ"/>
        </w:rPr>
        <w:t xml:space="preserve"> الزبيدي. الطبعة 2. سوريا، 1985.</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المفضل بن محمد بن يعلى بن سالم المفضل الضبي. أمثال العرب. الطبعة 1. بيروت: علق عليه: د. إحسان عباس، دار ومكتبة الهلال، 2003.</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النابغة الجعدي. ديوان النابغة الجعدي. بيروت: تحقيق: د. واضح الصمد، دار صادر، 1998.</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cs="Simplified Arabic"/>
          <w:noProof/>
          <w:sz w:val="24"/>
          <w:szCs w:val="24"/>
          <w:rtl/>
          <w:lang w:bidi="ar-IQ"/>
        </w:rPr>
      </w:pPr>
      <w:r w:rsidRPr="00AD0809">
        <w:rPr>
          <w:rFonts w:cs="Simplified Arabic" w:hint="cs"/>
          <w:noProof/>
          <w:sz w:val="24"/>
          <w:szCs w:val="24"/>
          <w:rtl/>
          <w:lang w:bidi="ar-IQ"/>
        </w:rPr>
        <w:t>النجاشي. ديوان النجاشي. الطبعة 1. بيروت: تحقيق: صالح البكاري والطيب لعشاش وسعد غراب، مسسة المواهب للطباعة والنشر، 1999.</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هدبة ابن الخشرم. ديوان هدبة بن الخشرم. الطبعة 2. الكويت: تحقيق: د. يحيى الجبوري، دار القلم، 1986.</w:t>
      </w:r>
    </w:p>
    <w:p w:rsidR="00AD0809" w:rsidRPr="00AD0809" w:rsidRDefault="00AD0809" w:rsidP="00AD0809">
      <w:pPr>
        <w:pStyle w:val="a6"/>
        <w:numPr>
          <w:ilvl w:val="0"/>
          <w:numId w:val="4"/>
        </w:numPr>
        <w:tabs>
          <w:tab w:val="right" w:pos="112"/>
          <w:tab w:val="right" w:pos="202"/>
          <w:tab w:val="right" w:pos="292"/>
          <w:tab w:val="right" w:pos="382"/>
          <w:tab w:val="right" w:pos="562"/>
        </w:tabs>
        <w:spacing w:after="0" w:line="240" w:lineRule="auto"/>
        <w:ind w:left="22" w:firstLine="0"/>
        <w:jc w:val="both"/>
        <w:rPr>
          <w:rFonts w:ascii="Simplified Arabic" w:hAnsi="Simplified Arabic" w:cs="Simplified Arabic"/>
          <w:sz w:val="24"/>
          <w:szCs w:val="24"/>
          <w:rtl/>
          <w:lang w:bidi="ar-IQ"/>
        </w:rPr>
      </w:pPr>
      <w:r w:rsidRPr="00AD0809">
        <w:rPr>
          <w:rFonts w:ascii="Simplified Arabic" w:hAnsi="Simplified Arabic" w:cs="Simplified Arabic"/>
          <w:sz w:val="24"/>
          <w:szCs w:val="24"/>
          <w:rtl/>
          <w:lang w:bidi="ar-IQ"/>
        </w:rPr>
        <w:t>وليد القصاب. ديوان عبدالله بن رواحة. الطبعة 1. دار العلوم، 1982.</w:t>
      </w:r>
    </w:p>
    <w:p w:rsidR="00AD0809" w:rsidRPr="00AD0809" w:rsidRDefault="00AD0809" w:rsidP="00AD0809">
      <w:pPr>
        <w:tabs>
          <w:tab w:val="right" w:pos="112"/>
          <w:tab w:val="right" w:pos="202"/>
          <w:tab w:val="right" w:pos="292"/>
          <w:tab w:val="right" w:pos="382"/>
          <w:tab w:val="right" w:pos="562"/>
        </w:tabs>
        <w:spacing w:after="0" w:line="240" w:lineRule="auto"/>
        <w:ind w:left="22"/>
        <w:jc w:val="both"/>
        <w:rPr>
          <w:rFonts w:cs="Simplified Arabic"/>
          <w:noProof/>
          <w:sz w:val="24"/>
          <w:szCs w:val="24"/>
          <w:rtl/>
          <w:lang w:bidi="ar-IQ"/>
        </w:rPr>
      </w:pPr>
    </w:p>
    <w:p w:rsidR="00AD0809" w:rsidRPr="00AD0809" w:rsidRDefault="00AD0809" w:rsidP="00AD0809">
      <w:pPr>
        <w:tabs>
          <w:tab w:val="right" w:pos="562"/>
        </w:tabs>
        <w:bidi w:val="0"/>
        <w:spacing w:after="0" w:line="240" w:lineRule="auto"/>
        <w:ind w:left="22"/>
        <w:jc w:val="both"/>
        <w:rPr>
          <w:rFonts w:asciiTheme="majorBidi" w:hAnsiTheme="majorBidi" w:cstheme="majorBidi"/>
          <w:b/>
          <w:bCs/>
          <w:sz w:val="24"/>
          <w:szCs w:val="24"/>
          <w:lang w:bidi="ar-IQ"/>
        </w:rPr>
      </w:pPr>
      <w:r w:rsidRPr="00AD0809">
        <w:rPr>
          <w:rFonts w:ascii="Simplified Arabic" w:hAnsi="Simplified Arabic" w:cs="Simplified Arabic"/>
          <w:sz w:val="24"/>
          <w:szCs w:val="24"/>
          <w:rtl/>
          <w:lang w:val="en-GB" w:bidi="ar-IQ"/>
        </w:rPr>
        <w:fldChar w:fldCharType="end"/>
      </w:r>
      <w:r w:rsidRPr="00AD0809">
        <w:rPr>
          <w:sz w:val="24"/>
          <w:szCs w:val="24"/>
        </w:rPr>
        <w:t xml:space="preserve"> </w:t>
      </w:r>
      <w:r w:rsidRPr="00AD0809">
        <w:rPr>
          <w:rFonts w:asciiTheme="majorBidi" w:hAnsiTheme="majorBidi" w:cstheme="majorBidi"/>
          <w:b/>
          <w:bCs/>
          <w:sz w:val="24"/>
          <w:szCs w:val="24"/>
        </w:rPr>
        <w:t xml:space="preserve">Sources and </w:t>
      </w:r>
      <w:r w:rsidRPr="00AD0809">
        <w:rPr>
          <w:rFonts w:asciiTheme="majorBidi" w:hAnsiTheme="majorBidi" w:cstheme="majorBidi"/>
          <w:b/>
          <w:bCs/>
          <w:sz w:val="24"/>
          <w:szCs w:val="24"/>
          <w:lang w:bidi="ar-IQ"/>
        </w:rPr>
        <w:t>References:</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Ibtisam</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Marhoon</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Saffar</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Amali</w:t>
      </w:r>
      <w:proofErr w:type="spellEnd"/>
      <w:r w:rsidRPr="00AD0809">
        <w:rPr>
          <w:rFonts w:asciiTheme="majorBidi" w:hAnsiTheme="majorBidi" w:cstheme="majorBidi"/>
          <w:sz w:val="24"/>
          <w:szCs w:val="24"/>
          <w:lang w:bidi="ar-IQ"/>
        </w:rPr>
        <w:t xml:space="preserve"> in Al-</w:t>
      </w:r>
      <w:proofErr w:type="spellStart"/>
      <w:r w:rsidRPr="00AD0809">
        <w:rPr>
          <w:rFonts w:asciiTheme="majorBidi" w:hAnsiTheme="majorBidi" w:cstheme="majorBidi"/>
          <w:sz w:val="24"/>
          <w:szCs w:val="24"/>
          <w:lang w:bidi="ar-IQ"/>
        </w:rPr>
        <w:t>Adab</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Islami</w:t>
      </w:r>
      <w:proofErr w:type="spellEnd"/>
      <w:r w:rsidRPr="00AD0809">
        <w:rPr>
          <w:rFonts w:asciiTheme="majorBidi" w:hAnsiTheme="majorBidi" w:cstheme="majorBidi"/>
          <w:sz w:val="24"/>
          <w:szCs w:val="24"/>
          <w:lang w:bidi="ar-IQ"/>
        </w:rPr>
        <w:t xml:space="preserve"> (Dictations on Islamic Literature). Jordan: Dar Al-</w:t>
      </w:r>
      <w:proofErr w:type="spellStart"/>
      <w:r w:rsidRPr="00AD0809">
        <w:rPr>
          <w:rFonts w:asciiTheme="majorBidi" w:hAnsiTheme="majorBidi" w:cstheme="majorBidi"/>
          <w:sz w:val="24"/>
          <w:szCs w:val="24"/>
          <w:lang w:bidi="ar-IQ"/>
        </w:rPr>
        <w:t>Manahij</w:t>
      </w:r>
      <w:proofErr w:type="spellEnd"/>
      <w:r w:rsidRPr="00AD0809">
        <w:rPr>
          <w:rFonts w:asciiTheme="majorBidi" w:hAnsiTheme="majorBidi" w:cstheme="majorBidi"/>
          <w:sz w:val="24"/>
          <w:szCs w:val="24"/>
          <w:lang w:bidi="ar-IQ"/>
        </w:rPr>
        <w:t xml:space="preserve"> for Publishing and Distribution, 2006.</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Ibrahim </w:t>
      </w:r>
      <w:proofErr w:type="spellStart"/>
      <w:r w:rsidRPr="00AD0809">
        <w:rPr>
          <w:rFonts w:asciiTheme="majorBidi" w:hAnsiTheme="majorBidi" w:cstheme="majorBidi"/>
          <w:sz w:val="24"/>
          <w:szCs w:val="24"/>
          <w:lang w:bidi="ar-IQ"/>
        </w:rPr>
        <w:t>Fathi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Mu'jam</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Mustalahat</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Adabiyya</w:t>
      </w:r>
      <w:proofErr w:type="spellEnd"/>
      <w:r w:rsidRPr="00AD0809">
        <w:rPr>
          <w:rFonts w:asciiTheme="majorBidi" w:hAnsiTheme="majorBidi" w:cstheme="majorBidi"/>
          <w:sz w:val="24"/>
          <w:szCs w:val="24"/>
          <w:lang w:bidi="ar-IQ"/>
        </w:rPr>
        <w:t xml:space="preserve"> (Dictionary of Literary Terms). 1st ed. Tunisia: Al-</w:t>
      </w:r>
      <w:proofErr w:type="spellStart"/>
      <w:r w:rsidRPr="00AD0809">
        <w:rPr>
          <w:rFonts w:asciiTheme="majorBidi" w:hAnsiTheme="majorBidi" w:cstheme="majorBidi"/>
          <w:sz w:val="24"/>
          <w:szCs w:val="24"/>
          <w:lang w:bidi="ar-IQ"/>
        </w:rPr>
        <w:t>Ta'adudiyya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Alamiyya</w:t>
      </w:r>
      <w:proofErr w:type="spellEnd"/>
      <w:r w:rsidRPr="00AD0809">
        <w:rPr>
          <w:rFonts w:asciiTheme="majorBidi" w:hAnsiTheme="majorBidi" w:cstheme="majorBidi"/>
          <w:sz w:val="24"/>
          <w:szCs w:val="24"/>
          <w:lang w:bidi="ar-IQ"/>
        </w:rPr>
        <w:t xml:space="preserve"> for Printing and Publishing, 1988.</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Abu Al-</w:t>
      </w:r>
      <w:proofErr w:type="spellStart"/>
      <w:r w:rsidRPr="00AD0809">
        <w:rPr>
          <w:rFonts w:asciiTheme="majorBidi" w:hAnsiTheme="majorBidi" w:cstheme="majorBidi"/>
          <w:sz w:val="24"/>
          <w:szCs w:val="24"/>
          <w:lang w:bidi="ar-IQ"/>
        </w:rPr>
        <w:t>Aswad</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Du'ali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Abi</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Aswad</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Du'ali</w:t>
      </w:r>
      <w:proofErr w:type="spellEnd"/>
      <w:r w:rsidRPr="00AD0809">
        <w:rPr>
          <w:rFonts w:asciiTheme="majorBidi" w:hAnsiTheme="majorBidi" w:cstheme="majorBidi"/>
          <w:sz w:val="24"/>
          <w:szCs w:val="24"/>
          <w:lang w:bidi="ar-IQ"/>
        </w:rPr>
        <w:t xml:space="preserve"> (Collected Poems of Abu Al-</w:t>
      </w:r>
      <w:proofErr w:type="spellStart"/>
      <w:r w:rsidRPr="00AD0809">
        <w:rPr>
          <w:rFonts w:asciiTheme="majorBidi" w:hAnsiTheme="majorBidi" w:cstheme="majorBidi"/>
          <w:sz w:val="24"/>
          <w:szCs w:val="24"/>
          <w:lang w:bidi="ar-IQ"/>
        </w:rPr>
        <w:t>Aswad</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Du'ali</w:t>
      </w:r>
      <w:proofErr w:type="spellEnd"/>
      <w:r w:rsidRPr="00AD0809">
        <w:rPr>
          <w:rFonts w:asciiTheme="majorBidi" w:hAnsiTheme="majorBidi" w:cstheme="majorBidi"/>
          <w:sz w:val="24"/>
          <w:szCs w:val="24"/>
          <w:lang w:bidi="ar-IQ"/>
        </w:rPr>
        <w:t xml:space="preserve">). 1st ed. Baghdad: Edited by Sheikh Muhammad Hassan Al </w:t>
      </w:r>
      <w:proofErr w:type="spellStart"/>
      <w:r w:rsidRPr="00AD0809">
        <w:rPr>
          <w:rFonts w:asciiTheme="majorBidi" w:hAnsiTheme="majorBidi" w:cstheme="majorBidi"/>
          <w:sz w:val="24"/>
          <w:szCs w:val="24"/>
          <w:lang w:bidi="ar-IQ"/>
        </w:rPr>
        <w:t>Yasin</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Ma'arif</w:t>
      </w:r>
      <w:proofErr w:type="spellEnd"/>
      <w:r w:rsidRPr="00AD0809">
        <w:rPr>
          <w:rFonts w:asciiTheme="majorBidi" w:hAnsiTheme="majorBidi" w:cstheme="majorBidi"/>
          <w:sz w:val="24"/>
          <w:szCs w:val="24"/>
          <w:lang w:bidi="ar-IQ"/>
        </w:rPr>
        <w:t xml:space="preserve"> Press, 1964.</w:t>
      </w:r>
    </w:p>
    <w:p w:rsid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hint="cs"/>
          <w:sz w:val="24"/>
          <w:szCs w:val="24"/>
          <w:lang w:bidi="ar-IQ"/>
        </w:rPr>
      </w:pPr>
      <w:r w:rsidRPr="00AD0809">
        <w:rPr>
          <w:rFonts w:asciiTheme="majorBidi" w:hAnsiTheme="majorBidi" w:cstheme="majorBidi"/>
          <w:sz w:val="24"/>
          <w:szCs w:val="24"/>
          <w:lang w:bidi="ar-IQ"/>
        </w:rPr>
        <w:t xml:space="preserve">Abu </w:t>
      </w:r>
      <w:proofErr w:type="spellStart"/>
      <w:r w:rsidRPr="00AD0809">
        <w:rPr>
          <w:rFonts w:asciiTheme="majorBidi" w:hAnsiTheme="majorBidi" w:cstheme="majorBidi"/>
          <w:sz w:val="24"/>
          <w:szCs w:val="24"/>
          <w:lang w:bidi="ar-IQ"/>
        </w:rPr>
        <w:t>Ja’far</w:t>
      </w:r>
      <w:proofErr w:type="spellEnd"/>
      <w:r w:rsidRPr="00AD0809">
        <w:rPr>
          <w:rFonts w:asciiTheme="majorBidi" w:hAnsiTheme="majorBidi" w:cstheme="majorBidi"/>
          <w:sz w:val="24"/>
          <w:szCs w:val="24"/>
          <w:lang w:bidi="ar-IQ"/>
        </w:rPr>
        <w:t xml:space="preserve"> Muhammad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Jarir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Tabari.Tarikh</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Tabari</w:t>
      </w:r>
      <w:proofErr w:type="spellEnd"/>
      <w:r w:rsidRPr="00AD0809">
        <w:rPr>
          <w:rFonts w:asciiTheme="majorBidi" w:hAnsiTheme="majorBidi" w:cstheme="majorBidi"/>
          <w:sz w:val="24"/>
          <w:szCs w:val="24"/>
          <w:lang w:bidi="ar-IQ"/>
        </w:rPr>
        <w:t>(History of Al-</w:t>
      </w:r>
      <w:proofErr w:type="spellStart"/>
      <w:r w:rsidRPr="00AD0809">
        <w:rPr>
          <w:rFonts w:asciiTheme="majorBidi" w:hAnsiTheme="majorBidi" w:cstheme="majorBidi"/>
          <w:sz w:val="24"/>
          <w:szCs w:val="24"/>
          <w:lang w:bidi="ar-IQ"/>
        </w:rPr>
        <w:t>Tabari</w:t>
      </w:r>
      <w:proofErr w:type="spellEnd"/>
      <w:r w:rsidRPr="00AD0809">
        <w:rPr>
          <w:rFonts w:asciiTheme="majorBidi" w:hAnsiTheme="majorBidi" w:cstheme="majorBidi"/>
          <w:sz w:val="24"/>
          <w:szCs w:val="24"/>
          <w:lang w:bidi="ar-IQ"/>
        </w:rPr>
        <w:t xml:space="preserve">).2nd </w:t>
      </w:r>
      <w:proofErr w:type="spellStart"/>
      <w:r w:rsidRPr="00AD0809">
        <w:rPr>
          <w:rFonts w:asciiTheme="majorBidi" w:hAnsiTheme="majorBidi" w:cstheme="majorBidi"/>
          <w:sz w:val="24"/>
          <w:szCs w:val="24"/>
          <w:lang w:bidi="ar-IQ"/>
        </w:rPr>
        <w:t>ed.Egypt</w:t>
      </w:r>
      <w:proofErr w:type="spellEnd"/>
      <w:r w:rsidRPr="00AD0809">
        <w:rPr>
          <w:rFonts w:asciiTheme="majorBidi" w:hAnsiTheme="majorBidi" w:cstheme="majorBidi"/>
          <w:sz w:val="24"/>
          <w:szCs w:val="24"/>
          <w:lang w:bidi="ar-IQ"/>
        </w:rPr>
        <w:t xml:space="preserve"> :Edited by Muhammad Abu Al-</w:t>
      </w:r>
      <w:proofErr w:type="spellStart"/>
      <w:r w:rsidRPr="00AD0809">
        <w:rPr>
          <w:rFonts w:asciiTheme="majorBidi" w:hAnsiTheme="majorBidi" w:cstheme="majorBidi"/>
          <w:sz w:val="24"/>
          <w:szCs w:val="24"/>
          <w:lang w:bidi="ar-IQ"/>
        </w:rPr>
        <w:t>Fadl</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Ibrahim,Dar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Ma’arif</w:t>
      </w:r>
      <w:proofErr w:type="spellEnd"/>
      <w:r w:rsidRPr="00AD0809">
        <w:rPr>
          <w:rFonts w:asciiTheme="majorBidi" w:hAnsiTheme="majorBidi" w:cstheme="majorBidi"/>
          <w:sz w:val="24"/>
          <w:szCs w:val="24"/>
          <w:lang w:bidi="ar-IQ"/>
        </w:rPr>
        <w:t xml:space="preserve"> for Printing and Publishing ,1967.</w:t>
      </w:r>
    </w:p>
    <w:p w:rsid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hint="cs"/>
          <w:sz w:val="24"/>
          <w:szCs w:val="24"/>
          <w:lang w:bidi="ar-IQ"/>
        </w:rPr>
      </w:pPr>
      <w:r w:rsidRPr="00291CD2">
        <w:rPr>
          <w:rFonts w:asciiTheme="majorBidi" w:hAnsiTheme="majorBidi" w:cstheme="majorBidi"/>
          <w:sz w:val="24"/>
          <w:szCs w:val="24"/>
          <w:lang w:bidi="ar-IQ"/>
        </w:rPr>
        <w:t>Abu Al-</w:t>
      </w:r>
      <w:proofErr w:type="spellStart"/>
      <w:r w:rsidRPr="00291CD2">
        <w:rPr>
          <w:rFonts w:asciiTheme="majorBidi" w:hAnsiTheme="majorBidi" w:cstheme="majorBidi"/>
          <w:sz w:val="24"/>
          <w:szCs w:val="24"/>
          <w:lang w:bidi="ar-IQ"/>
        </w:rPr>
        <w:t>Fadl</w:t>
      </w:r>
      <w:proofErr w:type="spellEnd"/>
      <w:r w:rsidRPr="00291CD2">
        <w:rPr>
          <w:rFonts w:asciiTheme="majorBidi" w:hAnsiTheme="majorBidi" w:cstheme="majorBidi"/>
          <w:sz w:val="24"/>
          <w:szCs w:val="24"/>
          <w:lang w:bidi="ar-IQ"/>
        </w:rPr>
        <w:t xml:space="preserve"> Ahmad </w:t>
      </w:r>
      <w:proofErr w:type="spellStart"/>
      <w:r w:rsidRPr="00291CD2">
        <w:rPr>
          <w:rFonts w:asciiTheme="majorBidi" w:hAnsiTheme="majorBidi" w:cstheme="majorBidi"/>
          <w:sz w:val="24"/>
          <w:szCs w:val="24"/>
          <w:lang w:bidi="ar-IQ"/>
        </w:rPr>
        <w:t>ibn</w:t>
      </w:r>
      <w:proofErr w:type="spellEnd"/>
      <w:r w:rsidRPr="00291CD2">
        <w:rPr>
          <w:rFonts w:asciiTheme="majorBidi" w:hAnsiTheme="majorBidi" w:cstheme="majorBidi"/>
          <w:sz w:val="24"/>
          <w:szCs w:val="24"/>
          <w:lang w:bidi="ar-IQ"/>
        </w:rPr>
        <w:t xml:space="preserve"> Ibrahim Al-</w:t>
      </w:r>
      <w:proofErr w:type="spellStart"/>
      <w:r w:rsidRPr="00291CD2">
        <w:rPr>
          <w:rFonts w:asciiTheme="majorBidi" w:hAnsiTheme="majorBidi" w:cstheme="majorBidi"/>
          <w:sz w:val="24"/>
          <w:szCs w:val="24"/>
          <w:lang w:bidi="ar-IQ"/>
        </w:rPr>
        <w:t>Maydani</w:t>
      </w:r>
      <w:proofErr w:type="spellEnd"/>
      <w:r w:rsidRPr="00291CD2">
        <w:rPr>
          <w:rFonts w:asciiTheme="majorBidi" w:hAnsiTheme="majorBidi" w:cstheme="majorBidi"/>
          <w:sz w:val="24"/>
          <w:szCs w:val="24"/>
          <w:lang w:bidi="ar-IQ"/>
        </w:rPr>
        <w:t xml:space="preserve"> Al-</w:t>
      </w:r>
      <w:proofErr w:type="spellStart"/>
      <w:r w:rsidRPr="00291CD2">
        <w:rPr>
          <w:rFonts w:asciiTheme="majorBidi" w:hAnsiTheme="majorBidi" w:cstheme="majorBidi"/>
          <w:sz w:val="24"/>
          <w:szCs w:val="24"/>
          <w:lang w:bidi="ar-IQ"/>
        </w:rPr>
        <w:t>Nisaburi</w:t>
      </w:r>
      <w:proofErr w:type="spellEnd"/>
      <w:r w:rsidRPr="00291CD2">
        <w:rPr>
          <w:rFonts w:asciiTheme="majorBidi" w:hAnsiTheme="majorBidi" w:cstheme="majorBidi"/>
          <w:sz w:val="24"/>
          <w:szCs w:val="24"/>
          <w:lang w:bidi="ar-IQ"/>
        </w:rPr>
        <w:t xml:space="preserve">. </w:t>
      </w:r>
      <w:proofErr w:type="spellStart"/>
      <w:r w:rsidRPr="00291CD2">
        <w:rPr>
          <w:rFonts w:asciiTheme="majorBidi" w:hAnsiTheme="majorBidi" w:cstheme="majorBidi"/>
          <w:sz w:val="24"/>
          <w:szCs w:val="24"/>
          <w:lang w:bidi="ar-IQ"/>
        </w:rPr>
        <w:t>Majma</w:t>
      </w:r>
      <w:proofErr w:type="spellEnd"/>
      <w:r w:rsidRPr="00291CD2">
        <w:rPr>
          <w:rFonts w:asciiTheme="majorBidi" w:hAnsiTheme="majorBidi" w:cstheme="majorBidi"/>
          <w:sz w:val="24"/>
          <w:szCs w:val="24"/>
          <w:lang w:bidi="ar-IQ"/>
        </w:rPr>
        <w:t>' Al-</w:t>
      </w:r>
      <w:proofErr w:type="spellStart"/>
      <w:r w:rsidRPr="00291CD2">
        <w:rPr>
          <w:rFonts w:asciiTheme="majorBidi" w:hAnsiTheme="majorBidi" w:cstheme="majorBidi"/>
          <w:sz w:val="24"/>
          <w:szCs w:val="24"/>
          <w:lang w:bidi="ar-IQ"/>
        </w:rPr>
        <w:t>Amthal</w:t>
      </w:r>
      <w:proofErr w:type="spellEnd"/>
      <w:r w:rsidRPr="00291CD2">
        <w:rPr>
          <w:rFonts w:asciiTheme="majorBidi" w:hAnsiTheme="majorBidi" w:cstheme="majorBidi"/>
          <w:sz w:val="24"/>
          <w:szCs w:val="24"/>
          <w:lang w:bidi="ar-IQ"/>
        </w:rPr>
        <w:t xml:space="preserve"> (Collection of Proverbs). Beirut: Edited by Muhammad </w:t>
      </w:r>
      <w:proofErr w:type="spellStart"/>
      <w:r w:rsidRPr="00291CD2">
        <w:rPr>
          <w:rFonts w:asciiTheme="majorBidi" w:hAnsiTheme="majorBidi" w:cstheme="majorBidi"/>
          <w:sz w:val="24"/>
          <w:szCs w:val="24"/>
          <w:lang w:bidi="ar-IQ"/>
        </w:rPr>
        <w:t>Muhyi</w:t>
      </w:r>
      <w:proofErr w:type="spellEnd"/>
      <w:r w:rsidRPr="00291CD2">
        <w:rPr>
          <w:rFonts w:asciiTheme="majorBidi" w:hAnsiTheme="majorBidi" w:cstheme="majorBidi"/>
          <w:sz w:val="24"/>
          <w:szCs w:val="24"/>
          <w:lang w:bidi="ar-IQ"/>
        </w:rPr>
        <w:t xml:space="preserve"> Al-Din </w:t>
      </w:r>
      <w:proofErr w:type="spellStart"/>
      <w:r w:rsidRPr="00291CD2">
        <w:rPr>
          <w:rFonts w:asciiTheme="majorBidi" w:hAnsiTheme="majorBidi" w:cstheme="majorBidi"/>
          <w:sz w:val="24"/>
          <w:szCs w:val="24"/>
          <w:lang w:bidi="ar-IQ"/>
        </w:rPr>
        <w:t>Abd</w:t>
      </w:r>
      <w:proofErr w:type="spellEnd"/>
      <w:r w:rsidRPr="00291CD2">
        <w:rPr>
          <w:rFonts w:asciiTheme="majorBidi" w:hAnsiTheme="majorBidi" w:cstheme="majorBidi"/>
          <w:sz w:val="24"/>
          <w:szCs w:val="24"/>
          <w:lang w:bidi="ar-IQ"/>
        </w:rPr>
        <w:t xml:space="preserve"> Al-Hamid, Dar Al-</w:t>
      </w:r>
      <w:proofErr w:type="spellStart"/>
      <w:r w:rsidRPr="00291CD2">
        <w:rPr>
          <w:rFonts w:asciiTheme="majorBidi" w:hAnsiTheme="majorBidi" w:cstheme="majorBidi"/>
          <w:sz w:val="24"/>
          <w:szCs w:val="24"/>
          <w:lang w:bidi="ar-IQ"/>
        </w:rPr>
        <w:t>Ma'rifa</w:t>
      </w:r>
      <w:proofErr w:type="spellEnd"/>
      <w:r w:rsidRPr="00291CD2">
        <w:rPr>
          <w:rFonts w:asciiTheme="majorBidi" w:hAnsiTheme="majorBidi" w:cstheme="majorBidi"/>
          <w:sz w:val="24"/>
          <w:szCs w:val="24"/>
          <w:lang w:bidi="ar-IQ"/>
        </w:rPr>
        <w:t xml:space="preserve">, </w:t>
      </w:r>
      <w:proofErr w:type="spellStart"/>
      <w:r w:rsidRPr="00291CD2">
        <w:rPr>
          <w:rFonts w:asciiTheme="majorBidi" w:hAnsiTheme="majorBidi" w:cstheme="majorBidi"/>
          <w:sz w:val="24"/>
          <w:szCs w:val="24"/>
          <w:lang w:bidi="ar-IQ"/>
        </w:rPr>
        <w:t>n.d.</w:t>
      </w:r>
      <w:proofErr w:type="spellEnd"/>
    </w:p>
    <w:p w:rsidR="00AD0809" w:rsidRPr="00291CD2"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291CD2">
        <w:rPr>
          <w:rFonts w:asciiTheme="majorBidi" w:hAnsiTheme="majorBidi" w:cstheme="majorBidi"/>
          <w:sz w:val="24"/>
          <w:szCs w:val="24"/>
          <w:lang w:bidi="ar-IQ"/>
        </w:rPr>
        <w:t xml:space="preserve">Abu </w:t>
      </w:r>
      <w:proofErr w:type="spellStart"/>
      <w:r w:rsidRPr="00291CD2">
        <w:rPr>
          <w:rFonts w:asciiTheme="majorBidi" w:hAnsiTheme="majorBidi" w:cstheme="majorBidi"/>
          <w:sz w:val="24"/>
          <w:szCs w:val="24"/>
          <w:lang w:bidi="ar-IQ"/>
        </w:rPr>
        <w:t>Hilal</w:t>
      </w:r>
      <w:proofErr w:type="spellEnd"/>
      <w:r w:rsidRPr="00291CD2">
        <w:rPr>
          <w:rFonts w:asciiTheme="majorBidi" w:hAnsiTheme="majorBidi" w:cstheme="majorBidi"/>
          <w:sz w:val="24"/>
          <w:szCs w:val="24"/>
          <w:lang w:bidi="ar-IQ"/>
        </w:rPr>
        <w:t xml:space="preserve"> Al-</w:t>
      </w:r>
      <w:proofErr w:type="spellStart"/>
      <w:r w:rsidRPr="00291CD2">
        <w:rPr>
          <w:rFonts w:asciiTheme="majorBidi" w:hAnsiTheme="majorBidi" w:cstheme="majorBidi"/>
          <w:sz w:val="24"/>
          <w:szCs w:val="24"/>
          <w:lang w:bidi="ar-IQ"/>
        </w:rPr>
        <w:t>Askari</w:t>
      </w:r>
      <w:proofErr w:type="spellEnd"/>
      <w:r w:rsidRPr="00291CD2">
        <w:rPr>
          <w:rFonts w:asciiTheme="majorBidi" w:hAnsiTheme="majorBidi" w:cstheme="majorBidi"/>
          <w:sz w:val="24"/>
          <w:szCs w:val="24"/>
          <w:lang w:bidi="ar-IQ"/>
        </w:rPr>
        <w:t xml:space="preserve">. </w:t>
      </w:r>
      <w:proofErr w:type="spellStart"/>
      <w:r w:rsidRPr="00291CD2">
        <w:rPr>
          <w:rFonts w:asciiTheme="majorBidi" w:hAnsiTheme="majorBidi" w:cstheme="majorBidi"/>
          <w:sz w:val="24"/>
          <w:szCs w:val="24"/>
          <w:lang w:bidi="ar-IQ"/>
        </w:rPr>
        <w:t>Jamharat</w:t>
      </w:r>
      <w:proofErr w:type="spellEnd"/>
      <w:r w:rsidRPr="00291CD2">
        <w:rPr>
          <w:rFonts w:asciiTheme="majorBidi" w:hAnsiTheme="majorBidi" w:cstheme="majorBidi"/>
          <w:sz w:val="24"/>
          <w:szCs w:val="24"/>
          <w:lang w:bidi="ar-IQ"/>
        </w:rPr>
        <w:t xml:space="preserve"> Al-</w:t>
      </w:r>
      <w:proofErr w:type="spellStart"/>
      <w:r w:rsidRPr="00291CD2">
        <w:rPr>
          <w:rFonts w:asciiTheme="majorBidi" w:hAnsiTheme="majorBidi" w:cstheme="majorBidi"/>
          <w:sz w:val="24"/>
          <w:szCs w:val="24"/>
          <w:lang w:bidi="ar-IQ"/>
        </w:rPr>
        <w:t>Amthal</w:t>
      </w:r>
      <w:proofErr w:type="spellEnd"/>
      <w:r w:rsidRPr="00291CD2">
        <w:rPr>
          <w:rFonts w:asciiTheme="majorBidi" w:hAnsiTheme="majorBidi" w:cstheme="majorBidi"/>
          <w:sz w:val="24"/>
          <w:szCs w:val="24"/>
          <w:lang w:bidi="ar-IQ"/>
        </w:rPr>
        <w:t xml:space="preserve"> (Collection of Proverbs). 1st ed. Beirut: Dar Al-</w:t>
      </w:r>
      <w:proofErr w:type="spellStart"/>
      <w:r w:rsidRPr="00291CD2">
        <w:rPr>
          <w:rFonts w:asciiTheme="majorBidi" w:hAnsiTheme="majorBidi" w:cstheme="majorBidi"/>
          <w:sz w:val="24"/>
          <w:szCs w:val="24"/>
          <w:lang w:bidi="ar-IQ"/>
        </w:rPr>
        <w:t>Kutub</w:t>
      </w:r>
      <w:proofErr w:type="spellEnd"/>
      <w:r w:rsidRPr="00291CD2">
        <w:rPr>
          <w:rFonts w:asciiTheme="majorBidi" w:hAnsiTheme="majorBidi" w:cstheme="majorBidi"/>
          <w:sz w:val="24"/>
          <w:szCs w:val="24"/>
          <w:lang w:bidi="ar-IQ"/>
        </w:rPr>
        <w:t xml:space="preserve"> Al-'</w:t>
      </w:r>
      <w:proofErr w:type="spellStart"/>
      <w:r w:rsidRPr="00291CD2">
        <w:rPr>
          <w:rFonts w:asciiTheme="majorBidi" w:hAnsiTheme="majorBidi" w:cstheme="majorBidi"/>
          <w:sz w:val="24"/>
          <w:szCs w:val="24"/>
          <w:lang w:bidi="ar-IQ"/>
        </w:rPr>
        <w:t>Ilmiyya</w:t>
      </w:r>
      <w:proofErr w:type="spellEnd"/>
      <w:r w:rsidRPr="00291CD2">
        <w:rPr>
          <w:rFonts w:asciiTheme="majorBidi" w:hAnsiTheme="majorBidi" w:cstheme="majorBidi"/>
          <w:sz w:val="24"/>
          <w:szCs w:val="24"/>
          <w:lang w:bidi="ar-IQ"/>
        </w:rPr>
        <w:t>, 1988.</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Ahmad </w:t>
      </w:r>
      <w:proofErr w:type="spellStart"/>
      <w:r w:rsidRPr="00AD0809">
        <w:rPr>
          <w:rFonts w:asciiTheme="majorBidi" w:hAnsiTheme="majorBidi" w:cstheme="majorBidi"/>
          <w:sz w:val="24"/>
          <w:szCs w:val="24"/>
          <w:lang w:bidi="ar-IQ"/>
        </w:rPr>
        <w:t>Zaki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Safwat</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Jamharat</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Khutab</w:t>
      </w:r>
      <w:proofErr w:type="spellEnd"/>
      <w:r w:rsidRPr="00AD0809">
        <w:rPr>
          <w:rFonts w:asciiTheme="majorBidi" w:hAnsiTheme="majorBidi" w:cstheme="majorBidi"/>
          <w:sz w:val="24"/>
          <w:szCs w:val="24"/>
          <w:lang w:bidi="ar-IQ"/>
        </w:rPr>
        <w:t xml:space="preserve"> Al-'Arab in Al-'</w:t>
      </w:r>
      <w:proofErr w:type="spellStart"/>
      <w:r w:rsidRPr="00AD0809">
        <w:rPr>
          <w:rFonts w:asciiTheme="majorBidi" w:hAnsiTheme="majorBidi" w:cstheme="majorBidi"/>
          <w:sz w:val="24"/>
          <w:szCs w:val="24"/>
          <w:lang w:bidi="ar-IQ"/>
        </w:rPr>
        <w:t>Usur</w:t>
      </w:r>
      <w:proofErr w:type="spellEnd"/>
      <w:r w:rsidRPr="00AD0809">
        <w:rPr>
          <w:rFonts w:asciiTheme="majorBidi" w:hAnsiTheme="majorBidi" w:cstheme="majorBidi"/>
          <w:sz w:val="24"/>
          <w:szCs w:val="24"/>
          <w:lang w:bidi="ar-IQ"/>
        </w:rPr>
        <w:t xml:space="preserve"> </w:t>
      </w:r>
      <w:r w:rsidRPr="00AD0809">
        <w:rPr>
          <w:rFonts w:asciiTheme="majorBidi" w:hAnsiTheme="majorBidi" w:cstheme="majorBidi"/>
          <w:sz w:val="24"/>
          <w:szCs w:val="24"/>
          <w:lang w:bidi="ar-IQ"/>
        </w:rPr>
        <w:br/>
        <w:t>Al-'</w:t>
      </w:r>
      <w:proofErr w:type="spellStart"/>
      <w:r w:rsidRPr="00AD0809">
        <w:rPr>
          <w:rFonts w:asciiTheme="majorBidi" w:hAnsiTheme="majorBidi" w:cstheme="majorBidi"/>
          <w:sz w:val="24"/>
          <w:szCs w:val="24"/>
          <w:lang w:bidi="ar-IQ"/>
        </w:rPr>
        <w:t>Arabiyya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Zahira</w:t>
      </w:r>
      <w:proofErr w:type="spellEnd"/>
      <w:r w:rsidRPr="00AD0809">
        <w:rPr>
          <w:rFonts w:asciiTheme="majorBidi" w:hAnsiTheme="majorBidi" w:cstheme="majorBidi"/>
          <w:sz w:val="24"/>
          <w:szCs w:val="24"/>
          <w:lang w:bidi="ar-IQ"/>
        </w:rPr>
        <w:t xml:space="preserve"> (Collection of Arab Orations in the Golden Ages). 1st Edition. Egypt: Mustafa Al-</w:t>
      </w:r>
      <w:proofErr w:type="spellStart"/>
      <w:r w:rsidRPr="00AD0809">
        <w:rPr>
          <w:rFonts w:asciiTheme="majorBidi" w:hAnsiTheme="majorBidi" w:cstheme="majorBidi"/>
          <w:sz w:val="24"/>
          <w:szCs w:val="24"/>
          <w:lang w:bidi="ar-IQ"/>
        </w:rPr>
        <w:t>Babi</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Halabi</w:t>
      </w:r>
      <w:proofErr w:type="spellEnd"/>
      <w:r w:rsidRPr="00AD0809">
        <w:rPr>
          <w:rFonts w:asciiTheme="majorBidi" w:hAnsiTheme="majorBidi" w:cstheme="majorBidi"/>
          <w:sz w:val="24"/>
          <w:szCs w:val="24"/>
          <w:lang w:bidi="ar-IQ"/>
        </w:rPr>
        <w:t xml:space="preserve"> &amp; Sons Press, 1973.</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Hassan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Thabit</w:t>
      </w:r>
      <w:proofErr w:type="spellEnd"/>
      <w:r w:rsidRPr="00AD0809">
        <w:rPr>
          <w:rFonts w:asciiTheme="majorBidi" w:hAnsiTheme="majorBidi" w:cstheme="majorBidi"/>
          <w:sz w:val="24"/>
          <w:szCs w:val="24"/>
          <w:lang w:bidi="ar-IQ"/>
        </w:rPr>
        <w:t xml:space="preserve"> Al-Ansari.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Hassan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Thabit</w:t>
      </w:r>
      <w:proofErr w:type="spellEnd"/>
      <w:r w:rsidRPr="00AD0809">
        <w:rPr>
          <w:rFonts w:asciiTheme="majorBidi" w:hAnsiTheme="majorBidi" w:cstheme="majorBidi"/>
          <w:sz w:val="24"/>
          <w:szCs w:val="24"/>
          <w:lang w:bidi="ar-IQ"/>
        </w:rPr>
        <w:t>. 2nd Edition. Beirut : Dar Al-</w:t>
      </w:r>
      <w:proofErr w:type="spellStart"/>
      <w:r w:rsidRPr="00AD0809">
        <w:rPr>
          <w:rFonts w:asciiTheme="majorBidi" w:hAnsiTheme="majorBidi" w:cstheme="majorBidi"/>
          <w:sz w:val="24"/>
          <w:szCs w:val="24"/>
          <w:lang w:bidi="ar-IQ"/>
        </w:rPr>
        <w:t>Kutub</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Ilmiyya</w:t>
      </w:r>
      <w:proofErr w:type="spellEnd"/>
      <w:r w:rsidRPr="00AD0809">
        <w:rPr>
          <w:rFonts w:asciiTheme="majorBidi" w:hAnsiTheme="majorBidi" w:cstheme="majorBidi"/>
          <w:sz w:val="24"/>
          <w:szCs w:val="24"/>
          <w:lang w:bidi="ar-IQ"/>
        </w:rPr>
        <w:t xml:space="preserve"> , 1994.</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Hamid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Thawr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Hilali.Diwan</w:t>
      </w:r>
      <w:proofErr w:type="spellEnd"/>
      <w:r w:rsidRPr="00AD0809">
        <w:rPr>
          <w:rFonts w:asciiTheme="majorBidi" w:hAnsiTheme="majorBidi" w:cstheme="majorBidi"/>
          <w:sz w:val="24"/>
          <w:szCs w:val="24"/>
          <w:lang w:bidi="ar-IQ"/>
        </w:rPr>
        <w:t xml:space="preserve"> of Hamid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Thawr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Hilali</w:t>
      </w:r>
      <w:proofErr w:type="spellEnd"/>
      <w:r w:rsidRPr="00AD0809">
        <w:rPr>
          <w:rFonts w:asciiTheme="majorBidi" w:hAnsiTheme="majorBidi" w:cstheme="majorBidi"/>
          <w:sz w:val="24"/>
          <w:szCs w:val="24"/>
          <w:lang w:bidi="ar-IQ"/>
        </w:rPr>
        <w:t xml:space="preserve">. 1st Edition. United Arab Emirates: Edited by </w:t>
      </w:r>
      <w:proofErr w:type="spellStart"/>
      <w:r w:rsidRPr="00AD0809">
        <w:rPr>
          <w:rFonts w:asciiTheme="majorBidi" w:hAnsiTheme="majorBidi" w:cstheme="majorBidi"/>
          <w:sz w:val="24"/>
          <w:szCs w:val="24"/>
          <w:lang w:bidi="ar-IQ"/>
        </w:rPr>
        <w:t>Dr</w:t>
      </w:r>
      <w:proofErr w:type="spellEnd"/>
      <w:r w:rsidRPr="00AD0809">
        <w:rPr>
          <w:rFonts w:asciiTheme="majorBidi" w:hAnsiTheme="majorBidi" w:cstheme="majorBidi"/>
          <w:sz w:val="24"/>
          <w:szCs w:val="24"/>
          <w:lang w:bidi="ar-IQ"/>
        </w:rPr>
        <w:t xml:space="preserve"> . Muhammad </w:t>
      </w:r>
      <w:proofErr w:type="spellStart"/>
      <w:r w:rsidRPr="00AD0809">
        <w:rPr>
          <w:rFonts w:asciiTheme="majorBidi" w:hAnsiTheme="majorBidi" w:cstheme="majorBidi"/>
          <w:sz w:val="24"/>
          <w:szCs w:val="24"/>
          <w:lang w:bidi="ar-IQ"/>
        </w:rPr>
        <w:t>Shafiq</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Bitar</w:t>
      </w:r>
      <w:proofErr w:type="spellEnd"/>
      <w:r w:rsidRPr="00AD0809">
        <w:rPr>
          <w:rFonts w:asciiTheme="majorBidi" w:hAnsiTheme="majorBidi" w:cstheme="majorBidi"/>
          <w:sz w:val="24"/>
          <w:szCs w:val="24"/>
          <w:lang w:bidi="ar-IQ"/>
        </w:rPr>
        <w:t>, National Library, 2010 .</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Hanna </w:t>
      </w:r>
      <w:proofErr w:type="spellStart"/>
      <w:r w:rsidRPr="00AD0809">
        <w:rPr>
          <w:rFonts w:asciiTheme="majorBidi" w:hAnsiTheme="majorBidi" w:cstheme="majorBidi"/>
          <w:sz w:val="24"/>
          <w:szCs w:val="24"/>
          <w:lang w:bidi="ar-IQ"/>
        </w:rPr>
        <w:t>Fakhoury</w:t>
      </w:r>
      <w:proofErr w:type="spellEnd"/>
      <w:r w:rsidRPr="00AD0809">
        <w:rPr>
          <w:rFonts w:asciiTheme="majorBidi" w:hAnsiTheme="majorBidi" w:cstheme="majorBidi"/>
          <w:sz w:val="24"/>
          <w:szCs w:val="24"/>
          <w:lang w:bidi="ar-IQ"/>
        </w:rPr>
        <w:t>. History of Arabic Literature. 2nd Edition Al-</w:t>
      </w:r>
      <w:proofErr w:type="spellStart"/>
      <w:r w:rsidRPr="00AD0809">
        <w:rPr>
          <w:rFonts w:asciiTheme="majorBidi" w:hAnsiTheme="majorBidi" w:cstheme="majorBidi"/>
          <w:sz w:val="24"/>
          <w:szCs w:val="24"/>
          <w:lang w:bidi="ar-IQ"/>
        </w:rPr>
        <w:t>Matba’a</w:t>
      </w:r>
      <w:proofErr w:type="spellEnd"/>
      <w:r w:rsidRPr="00AD0809">
        <w:rPr>
          <w:rFonts w:asciiTheme="majorBidi" w:hAnsiTheme="majorBidi" w:cstheme="majorBidi"/>
          <w:sz w:val="24"/>
          <w:szCs w:val="24"/>
          <w:lang w:bidi="ar-IQ"/>
        </w:rPr>
        <w:t xml:space="preserve"> Al-Bulisiya,1953 .</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lastRenderedPageBreak/>
        <w:t>Khair</w:t>
      </w:r>
      <w:proofErr w:type="spellEnd"/>
      <w:r w:rsidRPr="00AD0809">
        <w:rPr>
          <w:rFonts w:asciiTheme="majorBidi" w:hAnsiTheme="majorBidi" w:cstheme="majorBidi"/>
          <w:sz w:val="24"/>
          <w:szCs w:val="24"/>
          <w:lang w:bidi="ar-IQ"/>
        </w:rPr>
        <w:t xml:space="preserve"> Al-Din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Nuhammad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Ali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Faris</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Dimashqi</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Zarkali</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A’lam</w:t>
      </w:r>
      <w:proofErr w:type="spellEnd"/>
      <w:r w:rsidRPr="00AD0809">
        <w:rPr>
          <w:rFonts w:asciiTheme="majorBidi" w:hAnsiTheme="majorBidi" w:cstheme="majorBidi"/>
          <w:sz w:val="24"/>
          <w:szCs w:val="24"/>
          <w:lang w:bidi="ar-IQ"/>
        </w:rPr>
        <w:t>. 15th Edition . Beirut : Dar Al-‘</w:t>
      </w:r>
      <w:proofErr w:type="spellStart"/>
      <w:r w:rsidRPr="00AD0809">
        <w:rPr>
          <w:rFonts w:asciiTheme="majorBidi" w:hAnsiTheme="majorBidi" w:cstheme="majorBidi"/>
          <w:sz w:val="24"/>
          <w:szCs w:val="24"/>
          <w:lang w:bidi="ar-IQ"/>
        </w:rPr>
        <w:t>Ilm</w:t>
      </w:r>
      <w:proofErr w:type="spellEnd"/>
      <w:r w:rsidRPr="00AD0809">
        <w:rPr>
          <w:rFonts w:asciiTheme="majorBidi" w:hAnsiTheme="majorBidi" w:cstheme="majorBidi"/>
          <w:sz w:val="24"/>
          <w:szCs w:val="24"/>
          <w:lang w:bidi="ar-IQ"/>
        </w:rPr>
        <w:t xml:space="preserve"> lil-Malayin,2002.</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Rabi’a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Maqrum</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Dabbi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w:t>
      </w:r>
      <w:proofErr w:type="spellStart"/>
      <w:r w:rsidRPr="00AD0809">
        <w:rPr>
          <w:rFonts w:asciiTheme="majorBidi" w:hAnsiTheme="majorBidi" w:cstheme="majorBidi"/>
          <w:sz w:val="24"/>
          <w:szCs w:val="24"/>
          <w:lang w:bidi="ar-IQ"/>
        </w:rPr>
        <w:t>Rabi’a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Maqrum</w:t>
      </w:r>
      <w:proofErr w:type="spellEnd"/>
      <w:r w:rsidRPr="00AD0809">
        <w:rPr>
          <w:rFonts w:asciiTheme="majorBidi" w:hAnsiTheme="majorBidi" w:cstheme="majorBidi"/>
          <w:sz w:val="24"/>
          <w:szCs w:val="24"/>
          <w:lang w:bidi="ar-IQ"/>
        </w:rPr>
        <w:t xml:space="preserve"> Al-Dabbi.1st Edition. Beirut : </w:t>
      </w:r>
      <w:proofErr w:type="spellStart"/>
      <w:r w:rsidRPr="00AD0809">
        <w:rPr>
          <w:rFonts w:asciiTheme="majorBidi" w:hAnsiTheme="majorBidi" w:cstheme="majorBidi"/>
          <w:sz w:val="24"/>
          <w:szCs w:val="24"/>
          <w:lang w:bidi="ar-IQ"/>
        </w:rPr>
        <w:t>Editied</w:t>
      </w:r>
      <w:proofErr w:type="spellEnd"/>
      <w:r w:rsidRPr="00AD0809">
        <w:rPr>
          <w:rFonts w:asciiTheme="majorBidi" w:hAnsiTheme="majorBidi" w:cstheme="majorBidi"/>
          <w:sz w:val="24"/>
          <w:szCs w:val="24"/>
          <w:lang w:bidi="ar-IQ"/>
        </w:rPr>
        <w:t xml:space="preserve"> by </w:t>
      </w:r>
      <w:proofErr w:type="spellStart"/>
      <w:r w:rsidRPr="00AD0809">
        <w:rPr>
          <w:rFonts w:asciiTheme="majorBidi" w:hAnsiTheme="majorBidi" w:cstheme="majorBidi"/>
          <w:sz w:val="24"/>
          <w:szCs w:val="24"/>
          <w:lang w:bidi="ar-IQ"/>
        </w:rPr>
        <w:t>Tamadhur</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Al-qadir</w:t>
      </w:r>
      <w:proofErr w:type="spellEnd"/>
      <w:r w:rsidRPr="00AD0809">
        <w:rPr>
          <w:rFonts w:asciiTheme="majorBidi" w:hAnsiTheme="majorBidi" w:cstheme="majorBidi"/>
          <w:sz w:val="24"/>
          <w:szCs w:val="24"/>
          <w:lang w:bidi="ar-IQ"/>
        </w:rPr>
        <w:t xml:space="preserve"> Fayyad </w:t>
      </w:r>
      <w:proofErr w:type="spellStart"/>
      <w:r w:rsidRPr="00AD0809">
        <w:rPr>
          <w:rFonts w:asciiTheme="majorBidi" w:hAnsiTheme="majorBidi" w:cstheme="majorBidi"/>
          <w:sz w:val="24"/>
          <w:szCs w:val="24"/>
          <w:lang w:bidi="ar-IQ"/>
        </w:rPr>
        <w:t>Harfoush</w:t>
      </w:r>
      <w:proofErr w:type="spellEnd"/>
      <w:r w:rsidRPr="00AD0809">
        <w:rPr>
          <w:rFonts w:asciiTheme="majorBidi" w:hAnsiTheme="majorBidi" w:cstheme="majorBidi"/>
          <w:sz w:val="24"/>
          <w:szCs w:val="24"/>
          <w:lang w:bidi="ar-IQ"/>
        </w:rPr>
        <w:t xml:space="preserve">, Dar </w:t>
      </w:r>
      <w:proofErr w:type="spellStart"/>
      <w:r w:rsidRPr="00AD0809">
        <w:rPr>
          <w:rFonts w:asciiTheme="majorBidi" w:hAnsiTheme="majorBidi" w:cstheme="majorBidi"/>
          <w:sz w:val="24"/>
          <w:szCs w:val="24"/>
          <w:lang w:bidi="ar-IQ"/>
        </w:rPr>
        <w:t>Sader</w:t>
      </w:r>
      <w:proofErr w:type="spellEnd"/>
      <w:r w:rsidRPr="00AD0809">
        <w:rPr>
          <w:rFonts w:asciiTheme="majorBidi" w:hAnsiTheme="majorBidi" w:cstheme="majorBidi"/>
          <w:sz w:val="24"/>
          <w:szCs w:val="24"/>
          <w:lang w:bidi="ar-IQ"/>
        </w:rPr>
        <w:t>, 1999.</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Suhaim</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Bani</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Hashas</w:t>
      </w:r>
      <w:proofErr w:type="spellEnd"/>
      <w:r w:rsidRPr="00AD0809">
        <w:rPr>
          <w:rFonts w:asciiTheme="majorBidi" w:hAnsiTheme="majorBidi" w:cstheme="majorBidi"/>
          <w:sz w:val="24"/>
          <w:szCs w:val="24"/>
          <w:lang w:bidi="ar-IQ"/>
        </w:rPr>
        <w:t xml:space="preserve">. The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w:t>
      </w:r>
      <w:proofErr w:type="spellStart"/>
      <w:r w:rsidRPr="00AD0809">
        <w:rPr>
          <w:rFonts w:asciiTheme="majorBidi" w:hAnsiTheme="majorBidi" w:cstheme="majorBidi"/>
          <w:sz w:val="24"/>
          <w:szCs w:val="24"/>
          <w:lang w:bidi="ar-IQ"/>
        </w:rPr>
        <w:t>Suhaim</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Bani</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Hashas</w:t>
      </w:r>
      <w:proofErr w:type="spellEnd"/>
      <w:r w:rsidRPr="00AD0809">
        <w:rPr>
          <w:rFonts w:asciiTheme="majorBidi" w:hAnsiTheme="majorBidi" w:cstheme="majorBidi"/>
          <w:sz w:val="24"/>
          <w:szCs w:val="24"/>
          <w:lang w:bidi="ar-IQ"/>
        </w:rPr>
        <w:t>. Edited by : Abdul Aziz Al-</w:t>
      </w:r>
      <w:proofErr w:type="spellStart"/>
      <w:r w:rsidRPr="00AD0809">
        <w:rPr>
          <w:rFonts w:asciiTheme="majorBidi" w:hAnsiTheme="majorBidi" w:cstheme="majorBidi"/>
          <w:sz w:val="24"/>
          <w:szCs w:val="24"/>
          <w:lang w:bidi="ar-IQ"/>
        </w:rPr>
        <w:t>Maymani</w:t>
      </w:r>
      <w:proofErr w:type="spellEnd"/>
      <w:r w:rsidRPr="00AD0809">
        <w:rPr>
          <w:rFonts w:asciiTheme="majorBidi" w:hAnsiTheme="majorBidi" w:cstheme="majorBidi"/>
          <w:sz w:val="24"/>
          <w:szCs w:val="24"/>
          <w:lang w:bidi="ar-IQ"/>
        </w:rPr>
        <w:t>. Egypt: Dar Al-</w:t>
      </w:r>
      <w:proofErr w:type="spellStart"/>
      <w:r w:rsidRPr="00AD0809">
        <w:rPr>
          <w:rFonts w:asciiTheme="majorBidi" w:hAnsiTheme="majorBidi" w:cstheme="majorBidi"/>
          <w:sz w:val="24"/>
          <w:szCs w:val="24"/>
          <w:lang w:bidi="ar-IQ"/>
        </w:rPr>
        <w:t>Kutub</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Misriyyah</w:t>
      </w:r>
      <w:proofErr w:type="spellEnd"/>
      <w:r w:rsidRPr="00AD0809">
        <w:rPr>
          <w:rFonts w:asciiTheme="majorBidi" w:hAnsiTheme="majorBidi" w:cstheme="majorBidi"/>
          <w:sz w:val="24"/>
          <w:szCs w:val="24"/>
          <w:lang w:bidi="ar-IQ"/>
        </w:rPr>
        <w:t>, 1950.</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w:t>
      </w:r>
      <w:proofErr w:type="spellStart"/>
      <w:r w:rsidRPr="00AD0809">
        <w:rPr>
          <w:rFonts w:asciiTheme="majorBidi" w:hAnsiTheme="majorBidi" w:cstheme="majorBidi"/>
          <w:sz w:val="24"/>
          <w:szCs w:val="24"/>
          <w:lang w:bidi="ar-IQ"/>
        </w:rPr>
        <w:t>Sulami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Al-Abbas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Mirdas</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Sulami</w:t>
      </w:r>
      <w:proofErr w:type="spellEnd"/>
      <w:r w:rsidRPr="00AD0809">
        <w:rPr>
          <w:rFonts w:asciiTheme="majorBidi" w:hAnsiTheme="majorBidi" w:cstheme="majorBidi"/>
          <w:sz w:val="24"/>
          <w:szCs w:val="24"/>
          <w:lang w:bidi="ar-IQ"/>
        </w:rPr>
        <w:t xml:space="preserve">. Baghdad: Edited by Dr. </w:t>
      </w:r>
      <w:proofErr w:type="spellStart"/>
      <w:r w:rsidRPr="00AD0809">
        <w:rPr>
          <w:rFonts w:asciiTheme="majorBidi" w:hAnsiTheme="majorBidi" w:cstheme="majorBidi"/>
          <w:sz w:val="24"/>
          <w:szCs w:val="24"/>
          <w:lang w:bidi="ar-IQ"/>
        </w:rPr>
        <w:t>Yahya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Jaburi</w:t>
      </w:r>
      <w:proofErr w:type="spellEnd"/>
      <w:r w:rsidRPr="00AD0809">
        <w:rPr>
          <w:rFonts w:asciiTheme="majorBidi" w:hAnsiTheme="majorBidi" w:cstheme="majorBidi"/>
          <w:sz w:val="24"/>
          <w:szCs w:val="24"/>
          <w:lang w:bidi="ar-IQ"/>
        </w:rPr>
        <w:t>, Dar Al-</w:t>
      </w:r>
      <w:proofErr w:type="spellStart"/>
      <w:r w:rsidRPr="00AD0809">
        <w:rPr>
          <w:rFonts w:asciiTheme="majorBidi" w:hAnsiTheme="majorBidi" w:cstheme="majorBidi"/>
          <w:sz w:val="24"/>
          <w:szCs w:val="24"/>
          <w:lang w:bidi="ar-IQ"/>
        </w:rPr>
        <w:t>Jumhuriya</w:t>
      </w:r>
      <w:proofErr w:type="spellEnd"/>
      <w:r w:rsidRPr="00AD0809">
        <w:rPr>
          <w:rFonts w:asciiTheme="majorBidi" w:hAnsiTheme="majorBidi" w:cstheme="majorBidi"/>
          <w:sz w:val="24"/>
          <w:szCs w:val="24"/>
          <w:lang w:bidi="ar-IQ"/>
        </w:rPr>
        <w:t>, 1968.</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Suwaid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kahil</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Yashkuri</w:t>
      </w:r>
      <w:proofErr w:type="spellEnd"/>
      <w:r w:rsidRPr="00AD0809">
        <w:rPr>
          <w:rFonts w:asciiTheme="majorBidi" w:hAnsiTheme="majorBidi" w:cstheme="majorBidi"/>
          <w:sz w:val="24"/>
          <w:szCs w:val="24"/>
          <w:lang w:bidi="ar-IQ"/>
        </w:rPr>
        <w:t xml:space="preserve">.  The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w:t>
      </w:r>
      <w:proofErr w:type="spellStart"/>
      <w:r w:rsidRPr="00AD0809">
        <w:rPr>
          <w:rFonts w:asciiTheme="majorBidi" w:hAnsiTheme="majorBidi" w:cstheme="majorBidi"/>
          <w:sz w:val="24"/>
          <w:szCs w:val="24"/>
          <w:lang w:bidi="ar-IQ"/>
        </w:rPr>
        <w:t>Suwaid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Kahil</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Yashkuri</w:t>
      </w:r>
      <w:proofErr w:type="spellEnd"/>
      <w:r w:rsidRPr="00AD0809">
        <w:rPr>
          <w:rFonts w:asciiTheme="majorBidi" w:hAnsiTheme="majorBidi" w:cstheme="majorBidi"/>
          <w:sz w:val="24"/>
          <w:szCs w:val="24"/>
          <w:lang w:bidi="ar-IQ"/>
        </w:rPr>
        <w:t xml:space="preserve">. 1st ed. Edited by: </w:t>
      </w:r>
      <w:proofErr w:type="spellStart"/>
      <w:r w:rsidRPr="00AD0809">
        <w:rPr>
          <w:rFonts w:asciiTheme="majorBidi" w:hAnsiTheme="majorBidi" w:cstheme="majorBidi"/>
          <w:sz w:val="24"/>
          <w:szCs w:val="24"/>
          <w:lang w:bidi="ar-IQ"/>
        </w:rPr>
        <w:t>Shakir</w:t>
      </w:r>
      <w:proofErr w:type="spellEnd"/>
      <w:r w:rsidRPr="00AD0809">
        <w:rPr>
          <w:rFonts w:asciiTheme="majorBidi" w:hAnsiTheme="majorBidi" w:cstheme="majorBidi"/>
          <w:sz w:val="24"/>
          <w:szCs w:val="24"/>
          <w:lang w:bidi="ar-IQ"/>
        </w:rPr>
        <w:t xml:space="preserve"> Al-Ashur,1972.</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Al-Sharif Al-</w:t>
      </w:r>
      <w:proofErr w:type="spellStart"/>
      <w:r w:rsidRPr="00AD0809">
        <w:rPr>
          <w:rFonts w:asciiTheme="majorBidi" w:hAnsiTheme="majorBidi" w:cstheme="majorBidi"/>
          <w:sz w:val="24"/>
          <w:szCs w:val="24"/>
          <w:lang w:bidi="ar-IQ"/>
        </w:rPr>
        <w:t>Radi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Nahj</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Balaghah</w:t>
      </w:r>
      <w:proofErr w:type="spellEnd"/>
      <w:r w:rsidRPr="00AD0809">
        <w:rPr>
          <w:rFonts w:asciiTheme="majorBidi" w:hAnsiTheme="majorBidi" w:cstheme="majorBidi"/>
          <w:sz w:val="24"/>
          <w:szCs w:val="24"/>
          <w:lang w:bidi="ar-IQ"/>
        </w:rPr>
        <w:t>. 1st Edition. Al-</w:t>
      </w:r>
      <w:proofErr w:type="spellStart"/>
      <w:r w:rsidRPr="00AD0809">
        <w:rPr>
          <w:rFonts w:asciiTheme="majorBidi" w:hAnsiTheme="majorBidi" w:cstheme="majorBidi"/>
          <w:sz w:val="24"/>
          <w:szCs w:val="24"/>
          <w:lang w:bidi="ar-IQ"/>
        </w:rPr>
        <w:t>Rafid</w:t>
      </w:r>
      <w:proofErr w:type="spellEnd"/>
      <w:r w:rsidRPr="00AD0809">
        <w:rPr>
          <w:rFonts w:asciiTheme="majorBidi" w:hAnsiTheme="majorBidi" w:cstheme="majorBidi"/>
          <w:sz w:val="24"/>
          <w:szCs w:val="24"/>
          <w:lang w:bidi="ar-IQ"/>
        </w:rPr>
        <w:t xml:space="preserve"> Foundation for Publications, 2010.</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Shawqi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Dayf.The</w:t>
      </w:r>
      <w:proofErr w:type="spellEnd"/>
      <w:r w:rsidRPr="00AD0809">
        <w:rPr>
          <w:rFonts w:asciiTheme="majorBidi" w:hAnsiTheme="majorBidi" w:cstheme="majorBidi"/>
          <w:sz w:val="24"/>
          <w:szCs w:val="24"/>
          <w:lang w:bidi="ar-IQ"/>
        </w:rPr>
        <w:t xml:space="preserve"> Art and Schools of Arabic Prose. 13th </w:t>
      </w:r>
      <w:proofErr w:type="spellStart"/>
      <w:r w:rsidRPr="00AD0809">
        <w:rPr>
          <w:rFonts w:asciiTheme="majorBidi" w:hAnsiTheme="majorBidi" w:cstheme="majorBidi"/>
          <w:sz w:val="24"/>
          <w:szCs w:val="24"/>
          <w:lang w:bidi="ar-IQ"/>
        </w:rPr>
        <w:t>ed</w:t>
      </w:r>
      <w:proofErr w:type="spellEnd"/>
      <w:r w:rsidRPr="00AD0809">
        <w:rPr>
          <w:rFonts w:asciiTheme="majorBidi" w:hAnsiTheme="majorBidi" w:cstheme="majorBidi"/>
          <w:sz w:val="24"/>
          <w:szCs w:val="24"/>
          <w:lang w:bidi="ar-IQ"/>
        </w:rPr>
        <w:t xml:space="preserve"> Egypt: Dar Al-</w:t>
      </w:r>
      <w:proofErr w:type="spellStart"/>
      <w:r w:rsidRPr="00AD0809">
        <w:rPr>
          <w:rFonts w:asciiTheme="majorBidi" w:hAnsiTheme="majorBidi" w:cstheme="majorBidi"/>
          <w:sz w:val="24"/>
          <w:szCs w:val="24"/>
          <w:lang w:bidi="ar-IQ"/>
        </w:rPr>
        <w:t>Ma’arif,n.d</w:t>
      </w:r>
      <w:proofErr w:type="spellEnd"/>
      <w:r w:rsidRPr="00AD0809">
        <w:rPr>
          <w:rFonts w:asciiTheme="majorBidi" w:hAnsiTheme="majorBidi" w:cstheme="majorBidi"/>
          <w:sz w:val="24"/>
          <w:szCs w:val="24"/>
          <w:lang w:bidi="ar-IQ"/>
        </w:rPr>
        <w:t>.</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Abdul Aziz Al-</w:t>
      </w:r>
      <w:proofErr w:type="spellStart"/>
      <w:r w:rsidRPr="00AD0809">
        <w:rPr>
          <w:rFonts w:asciiTheme="majorBidi" w:hAnsiTheme="majorBidi" w:cstheme="majorBidi"/>
          <w:sz w:val="24"/>
          <w:szCs w:val="24"/>
          <w:lang w:bidi="ar-IQ"/>
        </w:rPr>
        <w:t>Karam.The</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Ali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Abi</w:t>
      </w:r>
      <w:proofErr w:type="spellEnd"/>
      <w:r w:rsidRPr="00AD0809">
        <w:rPr>
          <w:rFonts w:asciiTheme="majorBidi" w:hAnsiTheme="majorBidi" w:cstheme="majorBidi"/>
          <w:sz w:val="24"/>
          <w:szCs w:val="24"/>
          <w:lang w:bidi="ar-IQ"/>
        </w:rPr>
        <w:t xml:space="preserve"> Talib.1st ed.1988.</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Imad</w:t>
      </w:r>
      <w:proofErr w:type="spellEnd"/>
      <w:r w:rsidRPr="00AD0809">
        <w:rPr>
          <w:rFonts w:asciiTheme="majorBidi" w:hAnsiTheme="majorBidi" w:cstheme="majorBidi"/>
          <w:sz w:val="24"/>
          <w:szCs w:val="24"/>
          <w:lang w:bidi="ar-IQ"/>
        </w:rPr>
        <w:t xml:space="preserve"> Al-Din </w:t>
      </w:r>
      <w:proofErr w:type="spellStart"/>
      <w:r w:rsidRPr="00AD0809">
        <w:rPr>
          <w:rFonts w:asciiTheme="majorBidi" w:hAnsiTheme="majorBidi" w:cstheme="majorBidi"/>
          <w:sz w:val="24"/>
          <w:szCs w:val="24"/>
          <w:lang w:bidi="ar-IQ"/>
        </w:rPr>
        <w:t>Yahya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Abi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Bakr</w:t>
      </w:r>
      <w:proofErr w:type="spellEnd"/>
      <w:r w:rsidRPr="00AD0809">
        <w:rPr>
          <w:rFonts w:asciiTheme="majorBidi" w:hAnsiTheme="majorBidi" w:cstheme="majorBidi"/>
          <w:sz w:val="24"/>
          <w:szCs w:val="24"/>
          <w:lang w:bidi="ar-IQ"/>
        </w:rPr>
        <w:t xml:space="preserve"> Jamal Al-Din Muhammad Al-</w:t>
      </w:r>
      <w:proofErr w:type="spellStart"/>
      <w:r w:rsidRPr="00AD0809">
        <w:rPr>
          <w:rFonts w:asciiTheme="majorBidi" w:hAnsiTheme="majorBidi" w:cstheme="majorBidi"/>
          <w:sz w:val="24"/>
          <w:szCs w:val="24"/>
          <w:lang w:bidi="ar-IQ"/>
        </w:rPr>
        <w:t>Ashkar</w:t>
      </w:r>
      <w:proofErr w:type="spellEnd"/>
      <w:r w:rsidRPr="00AD0809">
        <w:rPr>
          <w:rFonts w:asciiTheme="majorBidi" w:hAnsiTheme="majorBidi" w:cstheme="majorBidi"/>
          <w:sz w:val="24"/>
          <w:szCs w:val="24"/>
          <w:lang w:bidi="ar-IQ"/>
        </w:rPr>
        <w:t xml:space="preserve"> Al-Yamani. Commentary on </w:t>
      </w:r>
      <w:proofErr w:type="spellStart"/>
      <w:r w:rsidRPr="00AD0809">
        <w:rPr>
          <w:rFonts w:asciiTheme="majorBidi" w:hAnsiTheme="majorBidi" w:cstheme="majorBidi"/>
          <w:sz w:val="24"/>
          <w:szCs w:val="24"/>
          <w:lang w:bidi="ar-IQ"/>
        </w:rPr>
        <w:t>Bahjat</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Mahafil</w:t>
      </w:r>
      <w:proofErr w:type="spellEnd"/>
      <w:r w:rsidRPr="00AD0809">
        <w:rPr>
          <w:rFonts w:asciiTheme="majorBidi" w:hAnsiTheme="majorBidi" w:cstheme="majorBidi"/>
          <w:sz w:val="24"/>
          <w:szCs w:val="24"/>
          <w:lang w:bidi="ar-IQ"/>
        </w:rPr>
        <w:t xml:space="preserve"> and </w:t>
      </w:r>
      <w:proofErr w:type="spellStart"/>
      <w:r w:rsidRPr="00AD0809">
        <w:rPr>
          <w:rFonts w:asciiTheme="majorBidi" w:hAnsiTheme="majorBidi" w:cstheme="majorBidi"/>
          <w:sz w:val="24"/>
          <w:szCs w:val="24"/>
          <w:lang w:bidi="ar-IQ"/>
        </w:rPr>
        <w:t>Bughyat</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Amthal</w:t>
      </w:r>
      <w:proofErr w:type="spellEnd"/>
      <w:r w:rsidRPr="00AD0809">
        <w:rPr>
          <w:rFonts w:asciiTheme="majorBidi" w:hAnsiTheme="majorBidi" w:cstheme="majorBidi"/>
          <w:sz w:val="24"/>
          <w:szCs w:val="24"/>
          <w:lang w:bidi="ar-IQ"/>
        </w:rPr>
        <w:t xml:space="preserve"> in </w:t>
      </w:r>
      <w:proofErr w:type="spellStart"/>
      <w:r w:rsidRPr="00AD0809">
        <w:rPr>
          <w:rFonts w:asciiTheme="majorBidi" w:hAnsiTheme="majorBidi" w:cstheme="majorBidi"/>
          <w:sz w:val="24"/>
          <w:szCs w:val="24"/>
          <w:lang w:bidi="ar-IQ"/>
        </w:rPr>
        <w:t>Talkhis</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Mu’jizat</w:t>
      </w:r>
      <w:proofErr w:type="spellEnd"/>
      <w:r w:rsidRPr="00AD0809">
        <w:rPr>
          <w:rFonts w:asciiTheme="majorBidi" w:hAnsiTheme="majorBidi" w:cstheme="majorBidi"/>
          <w:sz w:val="24"/>
          <w:szCs w:val="24"/>
          <w:lang w:bidi="ar-IQ"/>
        </w:rPr>
        <w:t xml:space="preserve"> and  Al-</w:t>
      </w:r>
      <w:proofErr w:type="spellStart"/>
      <w:r w:rsidRPr="00AD0809">
        <w:rPr>
          <w:rFonts w:asciiTheme="majorBidi" w:hAnsiTheme="majorBidi" w:cstheme="majorBidi"/>
          <w:sz w:val="24"/>
          <w:szCs w:val="24"/>
          <w:lang w:bidi="ar-IQ"/>
        </w:rPr>
        <w:t>Siyar</w:t>
      </w:r>
      <w:proofErr w:type="spellEnd"/>
      <w:r w:rsidRPr="00AD0809">
        <w:rPr>
          <w:rFonts w:asciiTheme="majorBidi" w:hAnsiTheme="majorBidi" w:cstheme="majorBidi"/>
          <w:sz w:val="24"/>
          <w:szCs w:val="24"/>
          <w:lang w:bidi="ar-IQ"/>
        </w:rPr>
        <w:t xml:space="preserve"> and Al-</w:t>
      </w:r>
      <w:proofErr w:type="spellStart"/>
      <w:r w:rsidRPr="00AD0809">
        <w:rPr>
          <w:rFonts w:asciiTheme="majorBidi" w:hAnsiTheme="majorBidi" w:cstheme="majorBidi"/>
          <w:sz w:val="24"/>
          <w:szCs w:val="24"/>
          <w:lang w:bidi="ar-IQ"/>
        </w:rPr>
        <w:t>Shama’il</w:t>
      </w:r>
      <w:proofErr w:type="spellEnd"/>
      <w:r w:rsidRPr="00AD0809">
        <w:rPr>
          <w:rFonts w:asciiTheme="majorBidi" w:hAnsiTheme="majorBidi" w:cstheme="majorBidi"/>
          <w:sz w:val="24"/>
          <w:szCs w:val="24"/>
          <w:lang w:bidi="ar-IQ"/>
        </w:rPr>
        <w:t xml:space="preserve">. 1st ed. </w:t>
      </w:r>
      <w:proofErr w:type="spellStart"/>
      <w:r w:rsidRPr="00AD0809">
        <w:rPr>
          <w:rFonts w:asciiTheme="majorBidi" w:hAnsiTheme="majorBidi" w:cstheme="majorBidi"/>
          <w:sz w:val="24"/>
          <w:szCs w:val="24"/>
          <w:lang w:bidi="ar-IQ"/>
        </w:rPr>
        <w:t>Egypt:Dar</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Sader</w:t>
      </w:r>
      <w:proofErr w:type="spellEnd"/>
      <w:r w:rsidRPr="00AD0809">
        <w:rPr>
          <w:rFonts w:asciiTheme="majorBidi" w:hAnsiTheme="majorBidi" w:cstheme="majorBidi"/>
          <w:sz w:val="24"/>
          <w:szCs w:val="24"/>
          <w:lang w:bidi="ar-IQ"/>
        </w:rPr>
        <w:t>, 1912.</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 xml:space="preserve">Malik and </w:t>
      </w:r>
      <w:proofErr w:type="spellStart"/>
      <w:r w:rsidRPr="00AD0809">
        <w:rPr>
          <w:rFonts w:asciiTheme="majorBidi" w:hAnsiTheme="majorBidi" w:cstheme="majorBidi"/>
          <w:sz w:val="24"/>
          <w:szCs w:val="24"/>
          <w:lang w:bidi="ar-IQ"/>
        </w:rPr>
        <w:t>Mutammim</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Yarbu’i</w:t>
      </w:r>
      <w:proofErr w:type="spellEnd"/>
      <w:r w:rsidRPr="00AD0809">
        <w:rPr>
          <w:rFonts w:asciiTheme="majorBidi" w:hAnsiTheme="majorBidi" w:cstheme="majorBidi"/>
          <w:sz w:val="24"/>
          <w:szCs w:val="24"/>
          <w:lang w:bidi="ar-IQ"/>
        </w:rPr>
        <w:t xml:space="preserve">. The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Malik and </w:t>
      </w:r>
      <w:proofErr w:type="spellStart"/>
      <w:r w:rsidRPr="00AD0809">
        <w:rPr>
          <w:rFonts w:asciiTheme="majorBidi" w:hAnsiTheme="majorBidi" w:cstheme="majorBidi"/>
          <w:sz w:val="24"/>
          <w:szCs w:val="24"/>
          <w:lang w:bidi="ar-IQ"/>
        </w:rPr>
        <w:t>Mutammim</w:t>
      </w:r>
      <w:proofErr w:type="spellEnd"/>
      <w:r w:rsidRPr="00AD0809">
        <w:rPr>
          <w:rFonts w:asciiTheme="majorBidi" w:hAnsiTheme="majorBidi" w:cstheme="majorBidi"/>
          <w:sz w:val="24"/>
          <w:szCs w:val="24"/>
          <w:lang w:bidi="ar-IQ"/>
        </w:rPr>
        <w:t xml:space="preserve"> the sons of </w:t>
      </w:r>
      <w:proofErr w:type="spellStart"/>
      <w:r w:rsidRPr="00AD0809">
        <w:rPr>
          <w:rFonts w:asciiTheme="majorBidi" w:hAnsiTheme="majorBidi" w:cstheme="majorBidi"/>
          <w:sz w:val="24"/>
          <w:szCs w:val="24"/>
          <w:lang w:bidi="ar-IQ"/>
        </w:rPr>
        <w:t>Nuwayrah</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Yarbu’i</w:t>
      </w:r>
      <w:proofErr w:type="spellEnd"/>
      <w:r w:rsidRPr="00AD0809">
        <w:rPr>
          <w:rFonts w:asciiTheme="majorBidi" w:hAnsiTheme="majorBidi" w:cstheme="majorBidi"/>
          <w:sz w:val="24"/>
          <w:szCs w:val="24"/>
          <w:lang w:bidi="ar-IQ"/>
        </w:rPr>
        <w:t xml:space="preserve">. 1st </w:t>
      </w:r>
      <w:proofErr w:type="spellStart"/>
      <w:r w:rsidRPr="00AD0809">
        <w:rPr>
          <w:rFonts w:asciiTheme="majorBidi" w:hAnsiTheme="majorBidi" w:cstheme="majorBidi"/>
          <w:sz w:val="24"/>
          <w:szCs w:val="24"/>
          <w:lang w:bidi="ar-IQ"/>
        </w:rPr>
        <w:t>ed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UAE:Edited</w:t>
      </w:r>
      <w:proofErr w:type="spellEnd"/>
      <w:r w:rsidRPr="00AD0809">
        <w:rPr>
          <w:rFonts w:asciiTheme="majorBidi" w:hAnsiTheme="majorBidi" w:cstheme="majorBidi"/>
          <w:sz w:val="24"/>
          <w:szCs w:val="24"/>
          <w:lang w:bidi="ar-IQ"/>
        </w:rPr>
        <w:t xml:space="preserve"> by: Dr. Muhammad </w:t>
      </w:r>
      <w:proofErr w:type="spellStart"/>
      <w:r w:rsidRPr="00AD0809">
        <w:rPr>
          <w:rFonts w:asciiTheme="majorBidi" w:hAnsiTheme="majorBidi" w:cstheme="majorBidi"/>
          <w:sz w:val="24"/>
          <w:szCs w:val="24"/>
          <w:lang w:bidi="ar-IQ"/>
        </w:rPr>
        <w:t>Shafiq</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Bitar</w:t>
      </w:r>
      <w:proofErr w:type="spellEnd"/>
      <w:r w:rsidRPr="00AD0809">
        <w:rPr>
          <w:rFonts w:asciiTheme="majorBidi" w:hAnsiTheme="majorBidi" w:cstheme="majorBidi"/>
          <w:sz w:val="24"/>
          <w:szCs w:val="24"/>
          <w:lang w:bidi="ar-IQ"/>
        </w:rPr>
        <w:t>, National Library, 2010.</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w:t>
      </w:r>
      <w:proofErr w:type="spellStart"/>
      <w:r w:rsidRPr="00AD0809">
        <w:rPr>
          <w:rFonts w:asciiTheme="majorBidi" w:hAnsiTheme="majorBidi" w:cstheme="majorBidi"/>
          <w:sz w:val="24"/>
          <w:szCs w:val="24"/>
          <w:lang w:bidi="ar-IQ"/>
        </w:rPr>
        <w:t>Muzarrad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Dirar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Ghatfani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Al-</w:t>
      </w:r>
      <w:proofErr w:type="spellStart"/>
      <w:r w:rsidRPr="00AD0809">
        <w:rPr>
          <w:rFonts w:asciiTheme="majorBidi" w:hAnsiTheme="majorBidi" w:cstheme="majorBidi"/>
          <w:sz w:val="24"/>
          <w:szCs w:val="24"/>
          <w:lang w:bidi="ar-IQ"/>
        </w:rPr>
        <w:t>Muzarrad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Dirar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Ghatfani</w:t>
      </w:r>
      <w:proofErr w:type="spellEnd"/>
      <w:r w:rsidRPr="00AD0809">
        <w:rPr>
          <w:rFonts w:asciiTheme="majorBidi" w:hAnsiTheme="majorBidi" w:cstheme="majorBidi"/>
          <w:sz w:val="24"/>
          <w:szCs w:val="24"/>
          <w:lang w:bidi="ar-IQ"/>
        </w:rPr>
        <w:t xml:space="preserve">. 1st Edition. Baghdad: Edited by Khalil Ibrahim </w:t>
      </w:r>
      <w:r w:rsidRPr="00AD0809">
        <w:rPr>
          <w:rFonts w:asciiTheme="majorBidi" w:hAnsiTheme="majorBidi" w:cstheme="majorBidi"/>
          <w:sz w:val="24"/>
          <w:szCs w:val="24"/>
          <w:lang w:bidi="ar-IQ"/>
        </w:rPr>
        <w:br/>
        <w:t>Al-</w:t>
      </w:r>
      <w:proofErr w:type="spellStart"/>
      <w:r w:rsidRPr="00AD0809">
        <w:rPr>
          <w:rFonts w:asciiTheme="majorBidi" w:hAnsiTheme="majorBidi" w:cstheme="majorBidi"/>
          <w:sz w:val="24"/>
          <w:szCs w:val="24"/>
          <w:lang w:bidi="ar-IQ"/>
        </w:rPr>
        <w:t>Atiyya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As'ad</w:t>
      </w:r>
      <w:proofErr w:type="spellEnd"/>
      <w:r w:rsidRPr="00AD0809">
        <w:rPr>
          <w:rFonts w:asciiTheme="majorBidi" w:hAnsiTheme="majorBidi" w:cstheme="majorBidi"/>
          <w:sz w:val="24"/>
          <w:szCs w:val="24"/>
          <w:lang w:bidi="ar-IQ"/>
        </w:rPr>
        <w:t xml:space="preserve"> Press, 1962.</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Muta</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Tarabishi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w:t>
      </w:r>
      <w:proofErr w:type="spellStart"/>
      <w:r w:rsidRPr="00AD0809">
        <w:rPr>
          <w:rFonts w:asciiTheme="majorBidi" w:hAnsiTheme="majorBidi" w:cstheme="majorBidi"/>
          <w:sz w:val="24"/>
          <w:szCs w:val="24"/>
          <w:lang w:bidi="ar-IQ"/>
        </w:rPr>
        <w:t>Hadba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Al- </w:t>
      </w:r>
      <w:proofErr w:type="spellStart"/>
      <w:r w:rsidRPr="00AD0809">
        <w:rPr>
          <w:rFonts w:asciiTheme="majorBidi" w:hAnsiTheme="majorBidi" w:cstheme="majorBidi"/>
          <w:sz w:val="24"/>
          <w:szCs w:val="24"/>
          <w:lang w:bidi="ar-IQ"/>
        </w:rPr>
        <w:t>Kashram</w:t>
      </w:r>
      <w:proofErr w:type="spellEnd"/>
      <w:r w:rsidRPr="00AD0809">
        <w:rPr>
          <w:rFonts w:asciiTheme="majorBidi" w:hAnsiTheme="majorBidi" w:cstheme="majorBidi"/>
          <w:sz w:val="24"/>
          <w:szCs w:val="24"/>
          <w:lang w:bidi="ar-IQ"/>
        </w:rPr>
        <w:t xml:space="preserve">. 2nd ed. Kuwait: Edited by Dr. </w:t>
      </w:r>
      <w:proofErr w:type="spellStart"/>
      <w:r w:rsidRPr="00AD0809">
        <w:rPr>
          <w:rFonts w:asciiTheme="majorBidi" w:hAnsiTheme="majorBidi" w:cstheme="majorBidi"/>
          <w:sz w:val="24"/>
          <w:szCs w:val="24"/>
          <w:lang w:bidi="ar-IQ"/>
        </w:rPr>
        <w:t>Yahya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Jabouri,Dar</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Qalam</w:t>
      </w:r>
      <w:proofErr w:type="spellEnd"/>
      <w:r w:rsidRPr="00AD0809">
        <w:rPr>
          <w:rFonts w:asciiTheme="majorBidi" w:hAnsiTheme="majorBidi" w:cstheme="majorBidi"/>
          <w:sz w:val="24"/>
          <w:szCs w:val="24"/>
          <w:lang w:bidi="ar-IQ"/>
        </w:rPr>
        <w:t>, 1986.</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w:t>
      </w:r>
      <w:proofErr w:type="spellStart"/>
      <w:r w:rsidRPr="00AD0809">
        <w:rPr>
          <w:rFonts w:asciiTheme="majorBidi" w:hAnsiTheme="majorBidi" w:cstheme="majorBidi"/>
          <w:sz w:val="24"/>
          <w:szCs w:val="24"/>
          <w:lang w:bidi="ar-IQ"/>
        </w:rPr>
        <w:t>Mufaddal</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Muhammad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Ya'la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Salim</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Mufaddal</w:t>
      </w:r>
      <w:proofErr w:type="spellEnd"/>
      <w:r w:rsidRPr="00AD0809">
        <w:rPr>
          <w:rFonts w:asciiTheme="majorBidi" w:hAnsiTheme="majorBidi" w:cstheme="majorBidi"/>
          <w:sz w:val="24"/>
          <w:szCs w:val="24"/>
          <w:lang w:bidi="ar-IQ"/>
        </w:rPr>
        <w:t xml:space="preserve"> </w:t>
      </w:r>
      <w:r w:rsidRPr="00AD0809">
        <w:rPr>
          <w:rFonts w:asciiTheme="majorBidi" w:hAnsiTheme="majorBidi" w:cstheme="majorBidi"/>
          <w:sz w:val="24"/>
          <w:szCs w:val="24"/>
          <w:lang w:bidi="ar-IQ"/>
        </w:rPr>
        <w:br/>
        <w:t>Al-</w:t>
      </w:r>
      <w:proofErr w:type="spellStart"/>
      <w:r w:rsidRPr="00AD0809">
        <w:rPr>
          <w:rFonts w:asciiTheme="majorBidi" w:hAnsiTheme="majorBidi" w:cstheme="majorBidi"/>
          <w:sz w:val="24"/>
          <w:szCs w:val="24"/>
          <w:lang w:bidi="ar-IQ"/>
        </w:rPr>
        <w:t>Dabbi</w:t>
      </w:r>
      <w:proofErr w:type="spellEnd"/>
      <w:r w:rsidRPr="00AD0809">
        <w:rPr>
          <w:rFonts w:asciiTheme="majorBidi" w:hAnsiTheme="majorBidi" w:cstheme="majorBidi"/>
          <w:sz w:val="24"/>
          <w:szCs w:val="24"/>
          <w:lang w:bidi="ar-IQ"/>
        </w:rPr>
        <w:t xml:space="preserve">. Arab Proverbs. 1st Edition. Beirut: Commentary by Dr. </w:t>
      </w:r>
      <w:proofErr w:type="spellStart"/>
      <w:r w:rsidRPr="00AD0809">
        <w:rPr>
          <w:rFonts w:asciiTheme="majorBidi" w:hAnsiTheme="majorBidi" w:cstheme="majorBidi"/>
          <w:sz w:val="24"/>
          <w:szCs w:val="24"/>
          <w:lang w:bidi="ar-IQ"/>
        </w:rPr>
        <w:t>Ihsan</w:t>
      </w:r>
      <w:proofErr w:type="spellEnd"/>
      <w:r w:rsidRPr="00AD0809">
        <w:rPr>
          <w:rFonts w:asciiTheme="majorBidi" w:hAnsiTheme="majorBidi" w:cstheme="majorBidi"/>
          <w:sz w:val="24"/>
          <w:szCs w:val="24"/>
          <w:lang w:bidi="ar-IQ"/>
        </w:rPr>
        <w:t xml:space="preserve"> Abbas, Dar and </w:t>
      </w:r>
      <w:proofErr w:type="spellStart"/>
      <w:r w:rsidRPr="00AD0809">
        <w:rPr>
          <w:rFonts w:asciiTheme="majorBidi" w:hAnsiTheme="majorBidi" w:cstheme="majorBidi"/>
          <w:sz w:val="24"/>
          <w:szCs w:val="24"/>
          <w:lang w:bidi="ar-IQ"/>
        </w:rPr>
        <w:t>Maktabat</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Hilal</w:t>
      </w:r>
      <w:proofErr w:type="spellEnd"/>
      <w:r w:rsidRPr="00AD0809">
        <w:rPr>
          <w:rFonts w:asciiTheme="majorBidi" w:hAnsiTheme="majorBidi" w:cstheme="majorBidi"/>
          <w:sz w:val="24"/>
          <w:szCs w:val="24"/>
          <w:lang w:bidi="ar-IQ"/>
        </w:rPr>
        <w:t>, 2003.</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w:t>
      </w:r>
      <w:proofErr w:type="spellStart"/>
      <w:r w:rsidRPr="00AD0809">
        <w:rPr>
          <w:rFonts w:asciiTheme="majorBidi" w:hAnsiTheme="majorBidi" w:cstheme="majorBidi"/>
          <w:sz w:val="24"/>
          <w:szCs w:val="24"/>
          <w:lang w:bidi="ar-IQ"/>
        </w:rPr>
        <w:t>Nabigha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Ja'di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Al-</w:t>
      </w:r>
      <w:proofErr w:type="spellStart"/>
      <w:r w:rsidRPr="00AD0809">
        <w:rPr>
          <w:rFonts w:asciiTheme="majorBidi" w:hAnsiTheme="majorBidi" w:cstheme="majorBidi"/>
          <w:sz w:val="24"/>
          <w:szCs w:val="24"/>
          <w:lang w:bidi="ar-IQ"/>
        </w:rPr>
        <w:t>Nabigha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Ja'di</w:t>
      </w:r>
      <w:proofErr w:type="spellEnd"/>
      <w:r w:rsidRPr="00AD0809">
        <w:rPr>
          <w:rFonts w:asciiTheme="majorBidi" w:hAnsiTheme="majorBidi" w:cstheme="majorBidi"/>
          <w:sz w:val="24"/>
          <w:szCs w:val="24"/>
          <w:lang w:bidi="ar-IQ"/>
        </w:rPr>
        <w:t xml:space="preserve">. Beirut: Edited by Dr. </w:t>
      </w:r>
      <w:proofErr w:type="spellStart"/>
      <w:r w:rsidRPr="00AD0809">
        <w:rPr>
          <w:rFonts w:asciiTheme="majorBidi" w:hAnsiTheme="majorBidi" w:cstheme="majorBidi"/>
          <w:sz w:val="24"/>
          <w:szCs w:val="24"/>
          <w:lang w:bidi="ar-IQ"/>
        </w:rPr>
        <w:t>Wadih</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Samad</w:t>
      </w:r>
      <w:proofErr w:type="spellEnd"/>
      <w:r w:rsidRPr="00AD0809">
        <w:rPr>
          <w:rFonts w:asciiTheme="majorBidi" w:hAnsiTheme="majorBidi" w:cstheme="majorBidi"/>
          <w:sz w:val="24"/>
          <w:szCs w:val="24"/>
          <w:lang w:bidi="ar-IQ"/>
        </w:rPr>
        <w:t xml:space="preserve">, Dar </w:t>
      </w:r>
      <w:proofErr w:type="spellStart"/>
      <w:r w:rsidRPr="00AD0809">
        <w:rPr>
          <w:rFonts w:asciiTheme="majorBidi" w:hAnsiTheme="majorBidi" w:cstheme="majorBidi"/>
          <w:sz w:val="24"/>
          <w:szCs w:val="24"/>
          <w:lang w:bidi="ar-IQ"/>
        </w:rPr>
        <w:t>Sader</w:t>
      </w:r>
      <w:proofErr w:type="spellEnd"/>
      <w:r w:rsidRPr="00AD0809">
        <w:rPr>
          <w:rFonts w:asciiTheme="majorBidi" w:hAnsiTheme="majorBidi" w:cstheme="majorBidi"/>
          <w:sz w:val="24"/>
          <w:szCs w:val="24"/>
          <w:lang w:bidi="ar-IQ"/>
        </w:rPr>
        <w:t>, 1998.</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r w:rsidRPr="00AD0809">
        <w:rPr>
          <w:rFonts w:asciiTheme="majorBidi" w:hAnsiTheme="majorBidi" w:cstheme="majorBidi"/>
          <w:sz w:val="24"/>
          <w:szCs w:val="24"/>
          <w:lang w:bidi="ar-IQ"/>
        </w:rPr>
        <w:t>Al-</w:t>
      </w:r>
      <w:proofErr w:type="spellStart"/>
      <w:r w:rsidRPr="00AD0809">
        <w:rPr>
          <w:rFonts w:asciiTheme="majorBidi" w:hAnsiTheme="majorBidi" w:cstheme="majorBidi"/>
          <w:sz w:val="24"/>
          <w:szCs w:val="24"/>
          <w:lang w:bidi="ar-IQ"/>
        </w:rPr>
        <w:t>Najashi</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Al-</w:t>
      </w:r>
      <w:proofErr w:type="spellStart"/>
      <w:r w:rsidRPr="00AD0809">
        <w:rPr>
          <w:rFonts w:asciiTheme="majorBidi" w:hAnsiTheme="majorBidi" w:cstheme="majorBidi"/>
          <w:sz w:val="24"/>
          <w:szCs w:val="24"/>
          <w:lang w:bidi="ar-IQ"/>
        </w:rPr>
        <w:t>Najashi</w:t>
      </w:r>
      <w:proofErr w:type="spellEnd"/>
      <w:r w:rsidRPr="00AD0809">
        <w:rPr>
          <w:rFonts w:asciiTheme="majorBidi" w:hAnsiTheme="majorBidi" w:cstheme="majorBidi"/>
          <w:sz w:val="24"/>
          <w:szCs w:val="24"/>
          <w:lang w:bidi="ar-IQ"/>
        </w:rPr>
        <w:t xml:space="preserve">. 1st Edition. Beirut: Edited by </w:t>
      </w:r>
      <w:proofErr w:type="spellStart"/>
      <w:r w:rsidRPr="00AD0809">
        <w:rPr>
          <w:rFonts w:asciiTheme="majorBidi" w:hAnsiTheme="majorBidi" w:cstheme="majorBidi"/>
          <w:sz w:val="24"/>
          <w:szCs w:val="24"/>
          <w:lang w:bidi="ar-IQ"/>
        </w:rPr>
        <w:t>Saleh</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Bakari</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Tayyib</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La'shash</w:t>
      </w:r>
      <w:proofErr w:type="spellEnd"/>
      <w:r w:rsidRPr="00AD0809">
        <w:rPr>
          <w:rFonts w:asciiTheme="majorBidi" w:hAnsiTheme="majorBidi" w:cstheme="majorBidi"/>
          <w:sz w:val="24"/>
          <w:szCs w:val="24"/>
          <w:lang w:bidi="ar-IQ"/>
        </w:rPr>
        <w:t xml:space="preserve">, and </w:t>
      </w:r>
      <w:proofErr w:type="spellStart"/>
      <w:r w:rsidRPr="00AD0809">
        <w:rPr>
          <w:rFonts w:asciiTheme="majorBidi" w:hAnsiTheme="majorBidi" w:cstheme="majorBidi"/>
          <w:sz w:val="24"/>
          <w:szCs w:val="24"/>
          <w:lang w:bidi="ar-IQ"/>
        </w:rPr>
        <w:t>Sa'd</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Gharab</w:t>
      </w:r>
      <w:proofErr w:type="spellEnd"/>
      <w:r w:rsidRPr="00AD0809">
        <w:rPr>
          <w:rFonts w:asciiTheme="majorBidi" w:hAnsiTheme="majorBidi" w:cstheme="majorBidi"/>
          <w:sz w:val="24"/>
          <w:szCs w:val="24"/>
          <w:lang w:bidi="ar-IQ"/>
        </w:rPr>
        <w:t>, Al-</w:t>
      </w:r>
      <w:proofErr w:type="spellStart"/>
      <w:r w:rsidRPr="00AD0809">
        <w:rPr>
          <w:rFonts w:asciiTheme="majorBidi" w:hAnsiTheme="majorBidi" w:cstheme="majorBidi"/>
          <w:sz w:val="24"/>
          <w:szCs w:val="24"/>
          <w:lang w:bidi="ar-IQ"/>
        </w:rPr>
        <w:t>Mawahib</w:t>
      </w:r>
      <w:proofErr w:type="spellEnd"/>
      <w:r w:rsidRPr="00AD0809">
        <w:rPr>
          <w:rFonts w:asciiTheme="majorBidi" w:hAnsiTheme="majorBidi" w:cstheme="majorBidi"/>
          <w:sz w:val="24"/>
          <w:szCs w:val="24"/>
          <w:lang w:bidi="ar-IQ"/>
        </w:rPr>
        <w:t xml:space="preserve"> Foundation for Printing and Publishing, 1999.</w:t>
      </w:r>
    </w:p>
    <w:p w:rsidR="00AD0809" w:rsidRPr="00AD0809"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lang w:bidi="ar-IQ"/>
        </w:rPr>
      </w:pPr>
      <w:proofErr w:type="spellStart"/>
      <w:r w:rsidRPr="00AD0809">
        <w:rPr>
          <w:rFonts w:asciiTheme="majorBidi" w:hAnsiTheme="majorBidi" w:cstheme="majorBidi"/>
          <w:sz w:val="24"/>
          <w:szCs w:val="24"/>
          <w:lang w:bidi="ar-IQ"/>
        </w:rPr>
        <w:t>Hadba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Khashram</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w:t>
      </w:r>
      <w:proofErr w:type="spellStart"/>
      <w:r w:rsidRPr="00AD0809">
        <w:rPr>
          <w:rFonts w:asciiTheme="majorBidi" w:hAnsiTheme="majorBidi" w:cstheme="majorBidi"/>
          <w:sz w:val="24"/>
          <w:szCs w:val="24"/>
          <w:lang w:bidi="ar-IQ"/>
        </w:rPr>
        <w:t>Hadba</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Khashram</w:t>
      </w:r>
      <w:proofErr w:type="spellEnd"/>
      <w:r w:rsidRPr="00AD0809">
        <w:rPr>
          <w:rFonts w:asciiTheme="majorBidi" w:hAnsiTheme="majorBidi" w:cstheme="majorBidi"/>
          <w:sz w:val="24"/>
          <w:szCs w:val="24"/>
          <w:lang w:bidi="ar-IQ"/>
        </w:rPr>
        <w:t xml:space="preserve">. 2nd ed. Kuwait: Edited by Dr. </w:t>
      </w:r>
      <w:proofErr w:type="spellStart"/>
      <w:r w:rsidRPr="00AD0809">
        <w:rPr>
          <w:rFonts w:asciiTheme="majorBidi" w:hAnsiTheme="majorBidi" w:cstheme="majorBidi"/>
          <w:sz w:val="24"/>
          <w:szCs w:val="24"/>
          <w:lang w:bidi="ar-IQ"/>
        </w:rPr>
        <w:t>Yahya</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Jabouri</w:t>
      </w:r>
      <w:proofErr w:type="spellEnd"/>
      <w:r w:rsidRPr="00AD0809">
        <w:rPr>
          <w:rFonts w:asciiTheme="majorBidi" w:hAnsiTheme="majorBidi" w:cstheme="majorBidi"/>
          <w:sz w:val="24"/>
          <w:szCs w:val="24"/>
          <w:lang w:bidi="ar-IQ"/>
        </w:rPr>
        <w:t>, Dar Al-</w:t>
      </w:r>
      <w:proofErr w:type="spellStart"/>
      <w:r w:rsidRPr="00AD0809">
        <w:rPr>
          <w:rFonts w:asciiTheme="majorBidi" w:hAnsiTheme="majorBidi" w:cstheme="majorBidi"/>
          <w:sz w:val="24"/>
          <w:szCs w:val="24"/>
          <w:lang w:bidi="ar-IQ"/>
        </w:rPr>
        <w:t>Qalam</w:t>
      </w:r>
      <w:proofErr w:type="spellEnd"/>
      <w:r w:rsidRPr="00AD0809">
        <w:rPr>
          <w:rFonts w:asciiTheme="majorBidi" w:hAnsiTheme="majorBidi" w:cstheme="majorBidi"/>
          <w:sz w:val="24"/>
          <w:szCs w:val="24"/>
          <w:lang w:bidi="ar-IQ"/>
        </w:rPr>
        <w:t>, 1986.</w:t>
      </w:r>
    </w:p>
    <w:p w:rsidR="00291CD2" w:rsidRPr="00291CD2" w:rsidRDefault="00AD0809" w:rsidP="00291CD2">
      <w:pPr>
        <w:pStyle w:val="a6"/>
        <w:numPr>
          <w:ilvl w:val="0"/>
          <w:numId w:val="4"/>
        </w:numPr>
        <w:tabs>
          <w:tab w:val="left" w:pos="180"/>
          <w:tab w:val="left" w:pos="270"/>
          <w:tab w:val="left" w:pos="360"/>
          <w:tab w:val="right" w:pos="562"/>
        </w:tabs>
        <w:bidi w:val="0"/>
        <w:spacing w:after="0" w:line="240" w:lineRule="auto"/>
        <w:ind w:left="22" w:firstLine="0"/>
        <w:jc w:val="lowKashida"/>
        <w:rPr>
          <w:rFonts w:asciiTheme="majorBidi" w:hAnsiTheme="majorBidi" w:cstheme="majorBidi"/>
          <w:sz w:val="24"/>
          <w:szCs w:val="24"/>
          <w:rtl/>
          <w:lang w:bidi="ar-IQ"/>
        </w:rPr>
      </w:pPr>
      <w:proofErr w:type="spellStart"/>
      <w:r w:rsidRPr="00AD0809">
        <w:rPr>
          <w:rFonts w:asciiTheme="majorBidi" w:hAnsiTheme="majorBidi" w:cstheme="majorBidi"/>
          <w:sz w:val="24"/>
          <w:szCs w:val="24"/>
          <w:lang w:bidi="ar-IQ"/>
        </w:rPr>
        <w:t>Walid</w:t>
      </w:r>
      <w:proofErr w:type="spellEnd"/>
      <w:r w:rsidRPr="00AD0809">
        <w:rPr>
          <w:rFonts w:asciiTheme="majorBidi" w:hAnsiTheme="majorBidi" w:cstheme="majorBidi"/>
          <w:sz w:val="24"/>
          <w:szCs w:val="24"/>
          <w:lang w:bidi="ar-IQ"/>
        </w:rPr>
        <w:t xml:space="preserve"> Al-</w:t>
      </w:r>
      <w:proofErr w:type="spellStart"/>
      <w:r w:rsidRPr="00AD0809">
        <w:rPr>
          <w:rFonts w:asciiTheme="majorBidi" w:hAnsiTheme="majorBidi" w:cstheme="majorBidi"/>
          <w:sz w:val="24"/>
          <w:szCs w:val="24"/>
          <w:lang w:bidi="ar-IQ"/>
        </w:rPr>
        <w:t>Qassab</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Diwan</w:t>
      </w:r>
      <w:proofErr w:type="spellEnd"/>
      <w:r w:rsidRPr="00AD0809">
        <w:rPr>
          <w:rFonts w:asciiTheme="majorBidi" w:hAnsiTheme="majorBidi" w:cstheme="majorBidi"/>
          <w:sz w:val="24"/>
          <w:szCs w:val="24"/>
          <w:lang w:bidi="ar-IQ"/>
        </w:rPr>
        <w:t xml:space="preserve"> of 'Abdullah </w:t>
      </w:r>
      <w:proofErr w:type="spellStart"/>
      <w:r w:rsidRPr="00AD0809">
        <w:rPr>
          <w:rFonts w:asciiTheme="majorBidi" w:hAnsiTheme="majorBidi" w:cstheme="majorBidi"/>
          <w:sz w:val="24"/>
          <w:szCs w:val="24"/>
          <w:lang w:bidi="ar-IQ"/>
        </w:rPr>
        <w:t>ibn</w:t>
      </w:r>
      <w:proofErr w:type="spellEnd"/>
      <w:r w:rsidRPr="00AD0809">
        <w:rPr>
          <w:rFonts w:asciiTheme="majorBidi" w:hAnsiTheme="majorBidi" w:cstheme="majorBidi"/>
          <w:sz w:val="24"/>
          <w:szCs w:val="24"/>
          <w:lang w:bidi="ar-IQ"/>
        </w:rPr>
        <w:t xml:space="preserve"> </w:t>
      </w:r>
      <w:proofErr w:type="spellStart"/>
      <w:r w:rsidRPr="00AD0809">
        <w:rPr>
          <w:rFonts w:asciiTheme="majorBidi" w:hAnsiTheme="majorBidi" w:cstheme="majorBidi"/>
          <w:sz w:val="24"/>
          <w:szCs w:val="24"/>
          <w:lang w:bidi="ar-IQ"/>
        </w:rPr>
        <w:t>Rawaha</w:t>
      </w:r>
      <w:proofErr w:type="spellEnd"/>
      <w:r w:rsidRPr="00AD0809">
        <w:rPr>
          <w:rFonts w:asciiTheme="majorBidi" w:hAnsiTheme="majorBidi" w:cstheme="majorBidi"/>
          <w:sz w:val="24"/>
          <w:szCs w:val="24"/>
          <w:lang w:bidi="ar-IQ"/>
        </w:rPr>
        <w:t xml:space="preserve">. 1st ed. Dar </w:t>
      </w:r>
      <w:r w:rsidRPr="00AD0809">
        <w:rPr>
          <w:rFonts w:asciiTheme="majorBidi" w:hAnsiTheme="majorBidi" w:cstheme="majorBidi"/>
          <w:sz w:val="24"/>
          <w:szCs w:val="24"/>
          <w:lang w:bidi="ar-IQ"/>
        </w:rPr>
        <w:br/>
        <w:t>Al-'</w:t>
      </w:r>
      <w:proofErr w:type="spellStart"/>
      <w:r w:rsidRPr="00AD0809">
        <w:rPr>
          <w:rFonts w:asciiTheme="majorBidi" w:hAnsiTheme="majorBidi" w:cstheme="majorBidi"/>
          <w:sz w:val="24"/>
          <w:szCs w:val="24"/>
          <w:lang w:bidi="ar-IQ"/>
        </w:rPr>
        <w:t>Ulum</w:t>
      </w:r>
      <w:proofErr w:type="spellEnd"/>
      <w:r w:rsidRPr="00AD0809">
        <w:rPr>
          <w:rFonts w:asciiTheme="majorBidi" w:hAnsiTheme="majorBidi" w:cstheme="majorBidi"/>
          <w:sz w:val="24"/>
          <w:szCs w:val="24"/>
          <w:lang w:bidi="ar-IQ"/>
        </w:rPr>
        <w:t>, 1982.</w:t>
      </w:r>
    </w:p>
    <w:p w:rsidR="00A0047C" w:rsidRDefault="00A0047C" w:rsidP="00291CD2">
      <w:pPr>
        <w:tabs>
          <w:tab w:val="left" w:pos="180"/>
          <w:tab w:val="left" w:pos="270"/>
          <w:tab w:val="left" w:pos="360"/>
          <w:tab w:val="right" w:pos="562"/>
          <w:tab w:val="right" w:pos="8022"/>
        </w:tabs>
        <w:spacing w:after="0"/>
        <w:rPr>
          <w:b/>
          <w:bCs/>
          <w:sz w:val="32"/>
          <w:szCs w:val="32"/>
          <w:rtl/>
          <w:lang w:bidi="ar-IQ"/>
        </w:rPr>
      </w:pPr>
    </w:p>
    <w:p w:rsidR="00291CD2" w:rsidRPr="00A0047C" w:rsidRDefault="00291CD2" w:rsidP="00291CD2">
      <w:pPr>
        <w:tabs>
          <w:tab w:val="left" w:pos="180"/>
          <w:tab w:val="left" w:pos="270"/>
          <w:tab w:val="left" w:pos="360"/>
          <w:tab w:val="right" w:pos="562"/>
          <w:tab w:val="right" w:pos="8022"/>
        </w:tabs>
        <w:spacing w:after="0"/>
        <w:rPr>
          <w:b/>
          <w:bCs/>
          <w:sz w:val="32"/>
          <w:szCs w:val="32"/>
          <w:rtl/>
          <w:lang w:bidi="ar-IQ"/>
        </w:rPr>
      </w:pPr>
    </w:p>
    <w:sectPr w:rsidR="00291CD2" w:rsidRPr="00A0047C" w:rsidSect="00291CD2">
      <w:headerReference w:type="even" r:id="rId13"/>
      <w:headerReference w:type="default" r:id="rId14"/>
      <w:footerReference w:type="default" r:id="rId15"/>
      <w:headerReference w:type="first" r:id="rId16"/>
      <w:pgSz w:w="11906" w:h="16838"/>
      <w:pgMar w:top="2977" w:right="1826" w:bottom="1260" w:left="1418" w:header="1276" w:footer="0" w:gutter="0"/>
      <w:pgNumType w:start="409"/>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1D9" w:rsidRDefault="004B61D9" w:rsidP="00491230">
      <w:pPr>
        <w:spacing w:after="0" w:line="240" w:lineRule="auto"/>
      </w:pPr>
      <w:r>
        <w:separator/>
      </w:r>
    </w:p>
  </w:endnote>
  <w:endnote w:type="continuationSeparator" w:id="0">
    <w:p w:rsidR="004B61D9" w:rsidRDefault="004B61D9" w:rsidP="00491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MMI10">
    <w:altName w:val="MS Gothic"/>
    <w:panose1 w:val="00000000000000000000"/>
    <w:charset w:val="80"/>
    <w:family w:val="auto"/>
    <w:notTrueType/>
    <w:pitch w:val="default"/>
    <w:sig w:usb0="00000001" w:usb1="08070000" w:usb2="00000010" w:usb3="00000000" w:csb0="00020000" w:csb1="00000000"/>
  </w:font>
  <w:font w:name="CMMI7">
    <w:altName w:val="Times New Roman"/>
    <w:panose1 w:val="00000000000000000000"/>
    <w:charset w:val="00"/>
    <w:family w:val="roman"/>
    <w:notTrueType/>
    <w:pitch w:val="default"/>
    <w:sig w:usb0="00000003" w:usb1="00000000" w:usb2="00000000" w:usb3="00000000" w:csb0="00000001" w:csb1="00000000"/>
  </w:font>
  <w:font w:name="CMR7">
    <w:altName w:val="Times New Roman"/>
    <w:panose1 w:val="00000000000000000000"/>
    <w:charset w:val="00"/>
    <w:family w:val="roman"/>
    <w:notTrueType/>
    <w:pitch w:val="default"/>
    <w:sig w:usb0="00000003" w:usb1="00000000" w:usb2="00000000" w:usb3="00000000" w:csb0="00000001" w:csb1="00000000"/>
  </w:font>
  <w:font w:name="CMSY10">
    <w:altName w:val="MS Gothic"/>
    <w:panose1 w:val="00000000000000000000"/>
    <w:charset w:val="80"/>
    <w:family w:val="auto"/>
    <w:notTrueType/>
    <w:pitch w:val="default"/>
    <w:sig w:usb0="00000001" w:usb1="08070000" w:usb2="00000010" w:usb3="00000000" w:csb0="00020000" w:csb1="00000000"/>
  </w:font>
  <w:font w:name="CMTI10">
    <w:altName w:val="Times New Roman"/>
    <w:panose1 w:val="00000000000000000000"/>
    <w:charset w:val="00"/>
    <w:family w:val="roman"/>
    <w:notTrueType/>
    <w:pitch w:val="default"/>
  </w:font>
  <w:font w:name="CMCSC10">
    <w:altName w:val="Times New Roman"/>
    <w:panose1 w:val="00000000000000000000"/>
    <w:charset w:val="00"/>
    <w:family w:val="roman"/>
    <w:notTrueType/>
    <w:pitch w:val="default"/>
    <w:sig w:usb0="00000003" w:usb1="00000000" w:usb2="00000000" w:usb3="00000000" w:csb0="00000001" w:csb1="00000000"/>
  </w:font>
  <w:font w:name="CMR10">
    <w:altName w:val="MS Gothic"/>
    <w:panose1 w:val="00000000000000000000"/>
    <w:charset w:val="80"/>
    <w:family w:val="auto"/>
    <w:notTrueType/>
    <w:pitch w:val="default"/>
    <w:sig w:usb0="00000001" w:usb1="08070000" w:usb2="00000010" w:usb3="00000000" w:csb0="00020000" w:csb1="00000000"/>
  </w:font>
  <w:font w:name="LASY10">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GA Arabesque">
    <w:altName w:val="Symbol"/>
    <w:panose1 w:val="05010101010101010101"/>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85069056"/>
      <w:docPartObj>
        <w:docPartGallery w:val="Page Numbers (Bottom of Page)"/>
        <w:docPartUnique/>
      </w:docPartObj>
    </w:sdtPr>
    <w:sdtEndPr>
      <w:rPr>
        <w:sz w:val="40"/>
        <w:szCs w:val="40"/>
      </w:rPr>
    </w:sdtEndPr>
    <w:sdtContent>
      <w:p w:rsidR="00AD0809" w:rsidRPr="0028221A" w:rsidRDefault="00AD0809" w:rsidP="0028221A">
        <w:pPr>
          <w:pStyle w:val="a4"/>
          <w:jc w:val="center"/>
          <w:rPr>
            <w:sz w:val="40"/>
            <w:szCs w:val="40"/>
          </w:rPr>
        </w:pPr>
        <w:r w:rsidRPr="0028221A">
          <w:rPr>
            <w:b/>
            <w:bCs/>
            <w:noProof/>
            <w:sz w:val="56"/>
            <w:szCs w:val="56"/>
          </w:rPr>
          <mc:AlternateContent>
            <mc:Choice Requires="wps">
              <w:drawing>
                <wp:anchor distT="0" distB="0" distL="114300" distR="114300" simplePos="0" relativeHeight="251656704" behindDoc="1" locked="0" layoutInCell="1" allowOverlap="1" wp14:anchorId="43DBD4F3" wp14:editId="638549EA">
                  <wp:simplePos x="0" y="0"/>
                  <wp:positionH relativeFrom="margin">
                    <wp:posOffset>2112010</wp:posOffset>
                  </wp:positionH>
                  <wp:positionV relativeFrom="paragraph">
                    <wp:posOffset>-76200</wp:posOffset>
                  </wp:positionV>
                  <wp:extent cx="1257300" cy="542925"/>
                  <wp:effectExtent l="0" t="0" r="0" b="9525"/>
                  <wp:wrapNone/>
                  <wp:docPr id="45" name="موجة 45"/>
                  <wp:cNvGraphicFramePr/>
                  <a:graphic xmlns:a="http://schemas.openxmlformats.org/drawingml/2006/main">
                    <a:graphicData uri="http://schemas.microsoft.com/office/word/2010/wordprocessingShape">
                      <wps:wsp>
                        <wps:cNvSpPr/>
                        <wps:spPr>
                          <a:xfrm>
                            <a:off x="0" y="0"/>
                            <a:ext cx="1257300" cy="542925"/>
                          </a:xfrm>
                          <a:prstGeom prst="wave">
                            <a:avLst/>
                          </a:prstGeom>
                          <a:gradFill>
                            <a:gsLst>
                              <a:gs pos="100000">
                                <a:srgbClr val="F79646">
                                  <a:lumMod val="60000"/>
                                  <a:lumOff val="40000"/>
                                </a:srgbClr>
                              </a:gs>
                              <a:gs pos="0">
                                <a:srgbClr val="F79646">
                                  <a:lumMod val="60000"/>
                                  <a:lumOff val="40000"/>
                                </a:srgbClr>
                              </a:gs>
                              <a:gs pos="89000">
                                <a:srgbClr val="4F81BD">
                                  <a:lumMod val="40000"/>
                                  <a:lumOff val="60000"/>
                                </a:srgbClr>
                              </a:gs>
                              <a:gs pos="9000">
                                <a:srgbClr val="F79646"/>
                              </a:gs>
                              <a:gs pos="98000">
                                <a:srgbClr val="4F81BD">
                                  <a:lumMod val="45000"/>
                                  <a:lumOff val="55000"/>
                                </a:srgbClr>
                              </a:gs>
                              <a:gs pos="43000">
                                <a:srgbClr val="F79646">
                                  <a:lumMod val="60000"/>
                                  <a:lumOff val="40000"/>
                                </a:srgbClr>
                              </a:gs>
                              <a:gs pos="100000">
                                <a:srgbClr val="4F81BD">
                                  <a:lumMod val="30000"/>
                                  <a:lumOff val="70000"/>
                                </a:srgbClr>
                              </a:gs>
                            </a:gsLst>
                            <a:lin ang="5400000" scaled="1"/>
                          </a:gra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CE98676"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موجة 45" o:spid="_x0000_s1026" type="#_x0000_t64" style="position:absolute;margin-left:166.3pt;margin-top:-6pt;width:99pt;height:42.75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" adj="2700" fillcolor="#fac090" stroked="f" strokeweight="2pt">
                  <v:fill color2="#cad9eb" colors="0 #fac090;5898f #f79646;28180f #fac090;58327f #b9cde5;64225f #b0c6e1;1 #fac090;1 #cad9eb" focus="100%" type="gradient"/>
                  <w10:wrap anchorx="margin"/>
                </v:shape>
              </w:pict>
            </mc:Fallback>
          </mc:AlternateContent>
        </w:r>
        <w:r w:rsidRPr="0028221A">
          <w:rPr>
            <w:sz w:val="40"/>
            <w:szCs w:val="40"/>
          </w:rPr>
          <w:fldChar w:fldCharType="begin"/>
        </w:r>
        <w:r w:rsidRPr="0028221A">
          <w:rPr>
            <w:sz w:val="40"/>
            <w:szCs w:val="40"/>
          </w:rPr>
          <w:instrText>PAGE   \* MERGEFORMAT</w:instrText>
        </w:r>
        <w:r w:rsidRPr="0028221A">
          <w:rPr>
            <w:sz w:val="40"/>
            <w:szCs w:val="40"/>
          </w:rPr>
          <w:fldChar w:fldCharType="separate"/>
        </w:r>
        <w:r w:rsidR="00291CD2" w:rsidRPr="00291CD2">
          <w:rPr>
            <w:noProof/>
            <w:sz w:val="40"/>
            <w:szCs w:val="40"/>
            <w:rtl/>
            <w:lang w:val="ar-SA"/>
          </w:rPr>
          <w:t>409</w:t>
        </w:r>
        <w:r w:rsidRPr="0028221A">
          <w:rPr>
            <w:sz w:val="40"/>
            <w:szCs w:val="40"/>
          </w:rPr>
          <w:fldChar w:fldCharType="end"/>
        </w:r>
      </w:p>
    </w:sdtContent>
  </w:sdt>
  <w:p w:rsidR="00AD0809" w:rsidRDefault="00AD0809">
    <w:pPr>
      <w:rPr>
        <w:lang w:bidi="ar-IQ"/>
      </w:rPr>
    </w:pPr>
  </w:p>
  <w:p w:rsidR="00AD0809" w:rsidRDefault="00AD080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1D9" w:rsidRDefault="004B61D9" w:rsidP="00491230">
      <w:pPr>
        <w:spacing w:after="0" w:line="240" w:lineRule="auto"/>
      </w:pPr>
      <w:r>
        <w:separator/>
      </w:r>
    </w:p>
  </w:footnote>
  <w:footnote w:type="continuationSeparator" w:id="0">
    <w:p w:rsidR="004B61D9" w:rsidRDefault="004B61D9" w:rsidP="004912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809" w:rsidRDefault="00AD080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91516" o:spid="_x0000_s2051" type="#_x0000_t75" style="position:absolute;left:0;text-align:left;margin-left:0;margin-top:0;width:1119.95pt;height:310.8pt;z-index:-251657728;mso-position-horizontal:center;mso-position-horizontal-relative:margin;mso-position-vertical:center;mso-position-vertical-relative:margin" o:allowincell="f">
          <v:imagedata r:id="rId1" o:title="D791E125-B3DA-4EA0-BE9C-F84FA5E2AECB" gain="19661f" blacklevel="22938f"/>
          <w10:wrap anchorx="margin" anchory="margin"/>
        </v:shape>
      </w:pict>
    </w:r>
  </w:p>
  <w:p w:rsidR="00AD0809" w:rsidRDefault="00AD0809"/>
  <w:p w:rsidR="00AD0809" w:rsidRDefault="00AD0809"/>
  <w:p w:rsidR="00AD0809" w:rsidRDefault="00AD0809"/>
  <w:p w:rsidR="00AD0809" w:rsidRDefault="00AD0809"/>
  <w:p w:rsidR="00AD0809" w:rsidRDefault="00AD080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809" w:rsidRDefault="00AD0809" w:rsidP="00E62E75">
    <w:pPr>
      <w:pStyle w:val="a3"/>
    </w:pPr>
    <w:r>
      <w:rPr>
        <w:rFonts w:hint="cs"/>
        <w:b/>
        <w:bCs/>
        <w:noProof/>
        <w:sz w:val="32"/>
        <w:szCs w:val="32"/>
        <w:rtl/>
      </w:rPr>
      <mc:AlternateContent>
        <mc:Choice Requires="wpg">
          <w:drawing>
            <wp:anchor distT="0" distB="0" distL="114300" distR="114300" simplePos="0" relativeHeight="251655680" behindDoc="0" locked="0" layoutInCell="1" allowOverlap="1" wp14:anchorId="62D745E8" wp14:editId="77A1D27C">
              <wp:simplePos x="0" y="0"/>
              <wp:positionH relativeFrom="margin">
                <wp:posOffset>-347980</wp:posOffset>
              </wp:positionH>
              <wp:positionV relativeFrom="paragraph">
                <wp:posOffset>-172085</wp:posOffset>
              </wp:positionV>
              <wp:extent cx="6275069" cy="997491"/>
              <wp:effectExtent l="0" t="0" r="0" b="0"/>
              <wp:wrapNone/>
              <wp:docPr id="20" name="مجموعة 20"/>
              <wp:cNvGraphicFramePr/>
              <a:graphic xmlns:a="http://schemas.openxmlformats.org/drawingml/2006/main">
                <a:graphicData uri="http://schemas.microsoft.com/office/word/2010/wordprocessingGroup">
                  <wpg:wgp>
                    <wpg:cNvGrpSpPr/>
                    <wpg:grpSpPr>
                      <a:xfrm>
                        <a:off x="0" y="0"/>
                        <a:ext cx="6275069" cy="997491"/>
                        <a:chOff x="0" y="47625"/>
                        <a:chExt cx="6551629" cy="970286"/>
                      </a:xfrm>
                    </wpg:grpSpPr>
                    <wps:wsp>
                      <wps:cNvPr id="2" name="مربع نص 2"/>
                      <wps:cNvSpPr txBox="1"/>
                      <wps:spPr>
                        <a:xfrm>
                          <a:off x="0" y="47625"/>
                          <a:ext cx="2405190" cy="714375"/>
                        </a:xfrm>
                        <a:prstGeom prst="rect">
                          <a:avLst/>
                        </a:prstGeom>
                        <a:noFill/>
                        <a:ln w="6350">
                          <a:noFill/>
                        </a:ln>
                      </wps:spPr>
                      <wps:txbx>
                        <w:txbxContent>
                          <w:p w:rsidR="00AD0809" w:rsidRPr="009B0663" w:rsidRDefault="00AD0809" w:rsidP="00480875">
                            <w:pPr>
                              <w:bidi w:val="0"/>
                              <w:rPr>
                                <w:rFonts w:asciiTheme="majorBidi" w:hAnsiTheme="majorBidi" w:cstheme="majorBidi"/>
                                <w:sz w:val="96"/>
                                <w:szCs w:val="96"/>
                                <w:lang w:bidi="ar-IQ"/>
                              </w:rPr>
                            </w:pPr>
                            <w:r w:rsidRPr="009B0663">
                              <w:rPr>
                                <w:rFonts w:asciiTheme="majorBidi" w:hAnsiTheme="majorBidi" w:cstheme="majorBidi"/>
                                <w:sz w:val="96"/>
                                <w:szCs w:val="96"/>
                              </w:rPr>
                              <w:t>J</w:t>
                            </w:r>
                            <w:r>
                              <w:rPr>
                                <w:rFonts w:asciiTheme="majorBidi" w:hAnsiTheme="majorBidi" w:cstheme="majorBidi"/>
                                <w:sz w:val="96"/>
                                <w:szCs w:val="96"/>
                              </w:rPr>
                              <w:t>OBS</w:t>
                            </w:r>
                            <w:r>
                              <w:rPr>
                                <w:rFonts w:asciiTheme="majorBidi" w:hAnsiTheme="majorBidi" w:cstheme="majorBidi"/>
                                <w:noProof/>
                                <w:sz w:val="96"/>
                                <w:szCs w:val="96"/>
                              </w:rPr>
                              <w:drawing>
                                <wp:inline distT="0" distB="0" distL="0" distR="0" wp14:anchorId="3A98317D" wp14:editId="7BAF4E51">
                                  <wp:extent cx="581025" cy="408940"/>
                                  <wp:effectExtent l="0" t="0" r="952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791E125-B3DA-4EA0-BE9C-F84FA5E2AECB.png"/>
                                          <pic:cNvPicPr/>
                                        </pic:nvPicPr>
                                        <pic:blipFill>
                                          <a:blip r:embed="rId1">
                                            <a:extLst>
                                              <a:ext uri="{28A0092B-C50C-407E-A947-70E740481C1C}">
                                                <a14:useLocalDpi xmlns:a14="http://schemas.microsoft.com/office/drawing/2010/main" val="0"/>
                                              </a:ext>
                                            </a:extLst>
                                          </a:blip>
                                          <a:stretch>
                                            <a:fillRect/>
                                          </a:stretch>
                                        </pic:blipFill>
                                        <pic:spPr>
                                          <a:xfrm>
                                            <a:off x="0" y="0"/>
                                            <a:ext cx="583895" cy="410960"/>
                                          </a:xfrm>
                                          <a:prstGeom prst="rect">
                                            <a:avLst/>
                                          </a:prstGeom>
                                        </pic:spPr>
                                      </pic:pic>
                                    </a:graphicData>
                                  </a:graphic>
                                </wp:inline>
                              </w:drawing>
                            </w:r>
                          </w:p>
                          <w:p w:rsidR="00AD0809" w:rsidRDefault="00AD0809" w:rsidP="004808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مربع نص 5"/>
                      <wps:cNvSpPr txBox="1"/>
                      <wps:spPr>
                        <a:xfrm>
                          <a:off x="1899456" y="131266"/>
                          <a:ext cx="3099200" cy="685800"/>
                        </a:xfrm>
                        <a:prstGeom prst="rect">
                          <a:avLst/>
                        </a:prstGeom>
                        <a:noFill/>
                        <a:ln w="6350">
                          <a:noFill/>
                        </a:ln>
                      </wps:spPr>
                      <wps:txbx>
                        <w:txbxContent>
                          <w:p w:rsidR="00AD0809" w:rsidRDefault="00AD0809" w:rsidP="00C265CD">
                            <w:pPr>
                              <w:pStyle w:val="a3"/>
                              <w:jc w:val="center"/>
                              <w:rPr>
                                <w:rFonts w:asciiTheme="majorBidi" w:hAnsiTheme="majorBidi" w:cstheme="majorBidi"/>
                                <w:b/>
                                <w:bCs/>
                                <w:color w:val="FF0000"/>
                                <w:sz w:val="40"/>
                                <w:szCs w:val="40"/>
                                <w:rtl/>
                                <w:lang w:bidi="ar-IQ"/>
                              </w:rPr>
                            </w:pPr>
                            <w:r w:rsidRPr="00FA4A24">
                              <w:rPr>
                                <w:rFonts w:asciiTheme="majorBidi" w:hAnsiTheme="majorBidi" w:cstheme="majorBidi"/>
                                <w:b/>
                                <w:bCs/>
                                <w:color w:val="FF0000"/>
                                <w:sz w:val="40"/>
                                <w:szCs w:val="40"/>
                                <w:rtl/>
                                <w:lang w:bidi="ar-IQ"/>
                              </w:rPr>
                              <w:t xml:space="preserve">مجلة العلوم الأساسـية                                 </w:t>
                            </w:r>
                            <w:r w:rsidRPr="00C265CD">
                              <w:rPr>
                                <w:rFonts w:asciiTheme="majorBidi" w:hAnsiTheme="majorBidi" w:cstheme="majorBidi"/>
                                <w:b/>
                                <w:bCs/>
                                <w:color w:val="FF0000"/>
                                <w:sz w:val="40"/>
                                <w:szCs w:val="40"/>
                                <w:lang w:bidi="ar-IQ"/>
                              </w:rPr>
                              <w:t>Journal of Basic Science</w:t>
                            </w:r>
                          </w:p>
                          <w:p w:rsidR="00AD0809" w:rsidRPr="001208F1" w:rsidRDefault="00AD0809" w:rsidP="00480875">
                            <w:pPr>
                              <w:pStyle w:val="a3"/>
                              <w:jc w:val="center"/>
                              <w:rPr>
                                <w:rFonts w:asciiTheme="majorBidi" w:hAnsiTheme="majorBidi" w:cstheme="majorBidi"/>
                                <w:b/>
                                <w:bCs/>
                                <w:sz w:val="32"/>
                                <w:szCs w:val="32"/>
                                <w:rtl/>
                                <w:lang w:bidi="ar-IQ"/>
                              </w:rPr>
                            </w:pPr>
                          </w:p>
                          <w:p w:rsidR="00AD0809" w:rsidRPr="001208F1" w:rsidRDefault="00AD0809" w:rsidP="00480875">
                            <w:pPr>
                              <w:pStyle w:val="a3"/>
                              <w:rPr>
                                <w:rFonts w:asciiTheme="majorBidi" w:hAnsiTheme="majorBidi" w:cstheme="majorBidi"/>
                                <w:b/>
                                <w:bCs/>
                                <w:sz w:val="32"/>
                                <w:szCs w:val="32"/>
                                <w:rtl/>
                                <w:lang w:bidi="ar-IQ"/>
                              </w:rPr>
                            </w:pPr>
                          </w:p>
                          <w:p w:rsidR="00AD0809" w:rsidRDefault="00AD0809" w:rsidP="004808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مربع نص 4"/>
                      <wps:cNvSpPr txBox="1"/>
                      <wps:spPr>
                        <a:xfrm>
                          <a:off x="4912379" y="462106"/>
                          <a:ext cx="1639250" cy="555805"/>
                        </a:xfrm>
                        <a:prstGeom prst="rect">
                          <a:avLst/>
                        </a:prstGeom>
                        <a:noFill/>
                        <a:ln w="6350">
                          <a:noFill/>
                        </a:ln>
                      </wps:spPr>
                      <wps:txbx>
                        <w:txbxContent>
                          <w:p w:rsidR="00AD0809" w:rsidRPr="000E5169" w:rsidRDefault="00AD0809" w:rsidP="002E49F1">
                            <w:pPr>
                              <w:spacing w:after="0" w:line="240" w:lineRule="auto"/>
                              <w:jc w:val="center"/>
                              <w:rPr>
                                <w:rFonts w:asciiTheme="majorBidi" w:hAnsiTheme="majorBidi" w:cstheme="majorBidi"/>
                                <w:b/>
                                <w:bCs/>
                                <w:sz w:val="28"/>
                                <w:szCs w:val="28"/>
                                <w:rtl/>
                                <w:lang w:bidi="ar-IQ"/>
                              </w:rPr>
                            </w:pPr>
                            <w:r w:rsidRPr="000E5169">
                              <w:rPr>
                                <w:rFonts w:asciiTheme="majorBidi" w:hAnsiTheme="majorBidi" w:cstheme="majorBidi"/>
                                <w:b/>
                                <w:bCs/>
                                <w:sz w:val="28"/>
                                <w:szCs w:val="28"/>
                                <w:rtl/>
                                <w:lang w:bidi="ar-IQ"/>
                              </w:rPr>
                              <w:t>العدد</w:t>
                            </w:r>
                            <w:r w:rsidRPr="000E5169">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التاسع والثلاثون</w:t>
                            </w:r>
                          </w:p>
                          <w:p w:rsidR="00AD0809" w:rsidRPr="00697006" w:rsidRDefault="00AD0809" w:rsidP="002E49F1">
                            <w:pPr>
                              <w:spacing w:after="0" w:line="240" w:lineRule="auto"/>
                              <w:jc w:val="center"/>
                              <w:rPr>
                                <w:rFonts w:asciiTheme="majorBidi" w:hAnsiTheme="majorBidi" w:cstheme="majorBidi"/>
                                <w:b/>
                                <w:bCs/>
                                <w:sz w:val="32"/>
                                <w:szCs w:val="32"/>
                                <w:rtl/>
                                <w:lang w:bidi="ar-IQ"/>
                              </w:rPr>
                            </w:pPr>
                            <w:r w:rsidRPr="00697006">
                              <w:rPr>
                                <w:rFonts w:asciiTheme="majorBidi" w:hAnsiTheme="majorBidi" w:cstheme="majorBidi"/>
                                <w:b/>
                                <w:bCs/>
                                <w:sz w:val="32"/>
                                <w:szCs w:val="32"/>
                                <w:rtl/>
                                <w:lang w:bidi="ar-IQ"/>
                              </w:rPr>
                              <w:t>202</w:t>
                            </w:r>
                            <w:r>
                              <w:rPr>
                                <w:rFonts w:asciiTheme="majorBidi" w:hAnsiTheme="majorBidi" w:cstheme="majorBidi" w:hint="cs"/>
                                <w:b/>
                                <w:bCs/>
                                <w:sz w:val="32"/>
                                <w:szCs w:val="32"/>
                                <w:rtl/>
                                <w:lang w:bidi="ar-IQ"/>
                              </w:rPr>
                              <w:t>6</w:t>
                            </w:r>
                            <w:r w:rsidRPr="00697006">
                              <w:rPr>
                                <w:rFonts w:asciiTheme="majorBidi" w:hAnsiTheme="majorBidi" w:cstheme="majorBidi" w:hint="cs"/>
                                <w:b/>
                                <w:bCs/>
                                <w:sz w:val="32"/>
                                <w:szCs w:val="32"/>
                                <w:rtl/>
                                <w:lang w:bidi="ar-IQ"/>
                              </w:rPr>
                              <w:t>م /144</w:t>
                            </w:r>
                            <w:r>
                              <w:rPr>
                                <w:rFonts w:asciiTheme="majorBidi" w:hAnsiTheme="majorBidi" w:cstheme="majorBidi" w:hint="cs"/>
                                <w:b/>
                                <w:bCs/>
                                <w:sz w:val="32"/>
                                <w:szCs w:val="32"/>
                                <w:rtl/>
                                <w:lang w:bidi="ar-IQ"/>
                              </w:rPr>
                              <w:t>7</w:t>
                            </w:r>
                            <w:r w:rsidRPr="00697006">
                              <w:rPr>
                                <w:rFonts w:asciiTheme="majorBidi" w:hAnsiTheme="majorBidi" w:cstheme="majorBidi" w:hint="cs"/>
                                <w:b/>
                                <w:bCs/>
                                <w:sz w:val="32"/>
                                <w:szCs w:val="32"/>
                                <w:rtl/>
                                <w:lang w:bidi="ar-IQ"/>
                              </w:rPr>
                              <w:t>هـ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مربع نص 9"/>
                      <wps:cNvSpPr txBox="1"/>
                      <wps:spPr>
                        <a:xfrm>
                          <a:off x="4757589" y="93820"/>
                          <a:ext cx="1792716" cy="420720"/>
                        </a:xfrm>
                        <a:prstGeom prst="rect">
                          <a:avLst/>
                        </a:prstGeom>
                        <a:noFill/>
                        <a:ln w="6350">
                          <a:noFill/>
                        </a:ln>
                      </wps:spPr>
                      <wps:txbx>
                        <w:txbxContent>
                          <w:p w:rsidR="00AD0809" w:rsidRPr="005E36B0" w:rsidRDefault="00AD0809" w:rsidP="005E36B0">
                            <w:pPr>
                              <w:bidi w:val="0"/>
                              <w:spacing w:after="0" w:line="240" w:lineRule="auto"/>
                              <w:jc w:val="center"/>
                              <w:rPr>
                                <w:b/>
                                <w:bCs/>
                                <w:lang w:bidi="ar-IQ"/>
                              </w:rPr>
                            </w:pPr>
                            <w:r w:rsidRPr="005E36B0">
                              <w:rPr>
                                <w:b/>
                                <w:bCs/>
                              </w:rPr>
                              <w:t>Print -ISSN 2306-5249</w:t>
                            </w:r>
                          </w:p>
                          <w:p w:rsidR="00AD0809" w:rsidRPr="005E36B0" w:rsidRDefault="00AD0809" w:rsidP="005E36B0">
                            <w:pPr>
                              <w:bidi w:val="0"/>
                              <w:spacing w:after="0" w:line="240" w:lineRule="auto"/>
                              <w:jc w:val="center"/>
                              <w:rPr>
                                <w:b/>
                                <w:bCs/>
                                <w:lang w:bidi="ar-IQ"/>
                              </w:rPr>
                            </w:pPr>
                            <w:r w:rsidRPr="005E36B0">
                              <w:rPr>
                                <w:b/>
                                <w:bCs/>
                                <w:lang w:bidi="ar-IQ"/>
                              </w:rPr>
                              <w:t>Online-ISSN 2791-3279</w:t>
                            </w:r>
                          </w:p>
                          <w:p w:rsidR="00AD0809" w:rsidRDefault="00AD0809" w:rsidP="00767B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20" o:spid="_x0000_s1029" style="position:absolute;left:0;text-align:left;margin-left:-27.4pt;margin-top:-13.55pt;width:494.1pt;height:78.55pt;z-index:251655680;mso-position-horizontal-relative:margin;mso-width-relative:margin;mso-height-relative:margin" coordorigin=",476" coordsize="65516,9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">
              <v:shapetype id="_x0000_t202" coordsize="21600,21600" o:spt="202" path="m,l,21600r21600,l21600,xe">
                <v:stroke joinstyle="miter"/>
                <v:path gradientshapeok="t" o:connecttype="rect"/>
              </v:shapetype>
              <v:shape id="مربع نص 2" o:spid="_x0000_s1030" type="#_x0000_t202" style="position:absolute;top:476;width:24051;height:7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AD0809" w:rsidRPr="009B0663" w:rsidRDefault="00AD0809" w:rsidP="00480875">
                      <w:pPr>
                        <w:bidi w:val="0"/>
                        <w:rPr>
                          <w:rFonts w:asciiTheme="majorBidi" w:hAnsiTheme="majorBidi" w:cstheme="majorBidi"/>
                          <w:sz w:val="96"/>
                          <w:szCs w:val="96"/>
                          <w:lang w:bidi="ar-IQ"/>
                        </w:rPr>
                      </w:pPr>
                      <w:r w:rsidRPr="009B0663">
                        <w:rPr>
                          <w:rFonts w:asciiTheme="majorBidi" w:hAnsiTheme="majorBidi" w:cstheme="majorBidi"/>
                          <w:sz w:val="96"/>
                          <w:szCs w:val="96"/>
                        </w:rPr>
                        <w:t>J</w:t>
                      </w:r>
                      <w:r>
                        <w:rPr>
                          <w:rFonts w:asciiTheme="majorBidi" w:hAnsiTheme="majorBidi" w:cstheme="majorBidi"/>
                          <w:sz w:val="96"/>
                          <w:szCs w:val="96"/>
                        </w:rPr>
                        <w:t>OBS</w:t>
                      </w:r>
                      <w:r>
                        <w:rPr>
                          <w:rFonts w:asciiTheme="majorBidi" w:hAnsiTheme="majorBidi" w:cstheme="majorBidi"/>
                          <w:noProof/>
                          <w:sz w:val="96"/>
                          <w:szCs w:val="96"/>
                        </w:rPr>
                        <w:drawing>
                          <wp:inline distT="0" distB="0" distL="0" distR="0" wp14:anchorId="3A98317D" wp14:editId="7BAF4E51">
                            <wp:extent cx="581025" cy="408940"/>
                            <wp:effectExtent l="0" t="0" r="9525" b="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791E125-B3DA-4EA0-BE9C-F84FA5E2AECB.png"/>
                                    <pic:cNvPicPr/>
                                  </pic:nvPicPr>
                                  <pic:blipFill>
                                    <a:blip r:embed="rId1">
                                      <a:extLst>
                                        <a:ext uri="{28A0092B-C50C-407E-A947-70E740481C1C}">
                                          <a14:useLocalDpi xmlns:a14="http://schemas.microsoft.com/office/drawing/2010/main" val="0"/>
                                        </a:ext>
                                      </a:extLst>
                                    </a:blip>
                                    <a:stretch>
                                      <a:fillRect/>
                                    </a:stretch>
                                  </pic:blipFill>
                                  <pic:spPr>
                                    <a:xfrm>
                                      <a:off x="0" y="0"/>
                                      <a:ext cx="583895" cy="410960"/>
                                    </a:xfrm>
                                    <a:prstGeom prst="rect">
                                      <a:avLst/>
                                    </a:prstGeom>
                                  </pic:spPr>
                                </pic:pic>
                              </a:graphicData>
                            </a:graphic>
                          </wp:inline>
                        </w:drawing>
                      </w:r>
                    </w:p>
                    <w:p w:rsidR="00AD0809" w:rsidRDefault="00AD0809" w:rsidP="00480875"/>
                  </w:txbxContent>
                </v:textbox>
              </v:shape>
              <v:shape id="مربع نص 5" o:spid="_x0000_s1031" type="#_x0000_t202" style="position:absolute;left:18994;top:1312;width:3099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AD0809" w:rsidRDefault="00AD0809" w:rsidP="00C265CD">
                      <w:pPr>
                        <w:pStyle w:val="a3"/>
                        <w:jc w:val="center"/>
                        <w:rPr>
                          <w:rFonts w:asciiTheme="majorBidi" w:hAnsiTheme="majorBidi" w:cstheme="majorBidi"/>
                          <w:b/>
                          <w:bCs/>
                          <w:color w:val="FF0000"/>
                          <w:sz w:val="40"/>
                          <w:szCs w:val="40"/>
                          <w:rtl/>
                          <w:lang w:bidi="ar-IQ"/>
                        </w:rPr>
                      </w:pPr>
                      <w:r w:rsidRPr="00FA4A24">
                        <w:rPr>
                          <w:rFonts w:asciiTheme="majorBidi" w:hAnsiTheme="majorBidi" w:cstheme="majorBidi"/>
                          <w:b/>
                          <w:bCs/>
                          <w:color w:val="FF0000"/>
                          <w:sz w:val="40"/>
                          <w:szCs w:val="40"/>
                          <w:rtl/>
                          <w:lang w:bidi="ar-IQ"/>
                        </w:rPr>
                        <w:t xml:space="preserve">مجلة العلوم الأساسـية                                 </w:t>
                      </w:r>
                      <w:r w:rsidRPr="00C265CD">
                        <w:rPr>
                          <w:rFonts w:asciiTheme="majorBidi" w:hAnsiTheme="majorBidi" w:cstheme="majorBidi"/>
                          <w:b/>
                          <w:bCs/>
                          <w:color w:val="FF0000"/>
                          <w:sz w:val="40"/>
                          <w:szCs w:val="40"/>
                          <w:lang w:bidi="ar-IQ"/>
                        </w:rPr>
                        <w:t>Journal of Basic Science</w:t>
                      </w:r>
                    </w:p>
                    <w:p w:rsidR="00AD0809" w:rsidRPr="001208F1" w:rsidRDefault="00AD0809" w:rsidP="00480875">
                      <w:pPr>
                        <w:pStyle w:val="a3"/>
                        <w:jc w:val="center"/>
                        <w:rPr>
                          <w:rFonts w:asciiTheme="majorBidi" w:hAnsiTheme="majorBidi" w:cstheme="majorBidi"/>
                          <w:b/>
                          <w:bCs/>
                          <w:sz w:val="32"/>
                          <w:szCs w:val="32"/>
                          <w:rtl/>
                          <w:lang w:bidi="ar-IQ"/>
                        </w:rPr>
                      </w:pPr>
                    </w:p>
                    <w:p w:rsidR="00AD0809" w:rsidRPr="001208F1" w:rsidRDefault="00AD0809" w:rsidP="00480875">
                      <w:pPr>
                        <w:pStyle w:val="a3"/>
                        <w:rPr>
                          <w:rFonts w:asciiTheme="majorBidi" w:hAnsiTheme="majorBidi" w:cstheme="majorBidi"/>
                          <w:b/>
                          <w:bCs/>
                          <w:sz w:val="32"/>
                          <w:szCs w:val="32"/>
                          <w:rtl/>
                          <w:lang w:bidi="ar-IQ"/>
                        </w:rPr>
                      </w:pPr>
                    </w:p>
                    <w:p w:rsidR="00AD0809" w:rsidRDefault="00AD0809" w:rsidP="00480875"/>
                  </w:txbxContent>
                </v:textbox>
              </v:shape>
              <v:shape id="مربع نص 4" o:spid="_x0000_s1032" type="#_x0000_t202" style="position:absolute;left:49123;top:4621;width:16393;height:5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AD0809" w:rsidRPr="000E5169" w:rsidRDefault="00AD0809" w:rsidP="002E49F1">
                      <w:pPr>
                        <w:spacing w:after="0" w:line="240" w:lineRule="auto"/>
                        <w:jc w:val="center"/>
                        <w:rPr>
                          <w:rFonts w:asciiTheme="majorBidi" w:hAnsiTheme="majorBidi" w:cstheme="majorBidi"/>
                          <w:b/>
                          <w:bCs/>
                          <w:sz w:val="28"/>
                          <w:szCs w:val="28"/>
                          <w:rtl/>
                          <w:lang w:bidi="ar-IQ"/>
                        </w:rPr>
                      </w:pPr>
                      <w:r w:rsidRPr="000E5169">
                        <w:rPr>
                          <w:rFonts w:asciiTheme="majorBidi" w:hAnsiTheme="majorBidi" w:cstheme="majorBidi"/>
                          <w:b/>
                          <w:bCs/>
                          <w:sz w:val="28"/>
                          <w:szCs w:val="28"/>
                          <w:rtl/>
                          <w:lang w:bidi="ar-IQ"/>
                        </w:rPr>
                        <w:t>العدد</w:t>
                      </w:r>
                      <w:r w:rsidRPr="000E5169">
                        <w:rPr>
                          <w:rFonts w:asciiTheme="majorBidi" w:hAnsiTheme="majorBidi" w:cstheme="majorBidi" w:hint="cs"/>
                          <w:b/>
                          <w:bCs/>
                          <w:sz w:val="28"/>
                          <w:szCs w:val="28"/>
                          <w:rtl/>
                          <w:lang w:bidi="ar-IQ"/>
                        </w:rPr>
                        <w:t xml:space="preserve"> </w:t>
                      </w:r>
                      <w:r>
                        <w:rPr>
                          <w:rFonts w:asciiTheme="majorBidi" w:hAnsiTheme="majorBidi" w:cstheme="majorBidi" w:hint="cs"/>
                          <w:b/>
                          <w:bCs/>
                          <w:sz w:val="28"/>
                          <w:szCs w:val="28"/>
                          <w:rtl/>
                          <w:lang w:bidi="ar-IQ"/>
                        </w:rPr>
                        <w:t>التاسع والثلاثون</w:t>
                      </w:r>
                    </w:p>
                    <w:p w:rsidR="00AD0809" w:rsidRPr="00697006" w:rsidRDefault="00AD0809" w:rsidP="002E49F1">
                      <w:pPr>
                        <w:spacing w:after="0" w:line="240" w:lineRule="auto"/>
                        <w:jc w:val="center"/>
                        <w:rPr>
                          <w:rFonts w:asciiTheme="majorBidi" w:hAnsiTheme="majorBidi" w:cstheme="majorBidi"/>
                          <w:b/>
                          <w:bCs/>
                          <w:sz w:val="32"/>
                          <w:szCs w:val="32"/>
                          <w:rtl/>
                          <w:lang w:bidi="ar-IQ"/>
                        </w:rPr>
                      </w:pPr>
                      <w:r w:rsidRPr="00697006">
                        <w:rPr>
                          <w:rFonts w:asciiTheme="majorBidi" w:hAnsiTheme="majorBidi" w:cstheme="majorBidi"/>
                          <w:b/>
                          <w:bCs/>
                          <w:sz w:val="32"/>
                          <w:szCs w:val="32"/>
                          <w:rtl/>
                          <w:lang w:bidi="ar-IQ"/>
                        </w:rPr>
                        <w:t>202</w:t>
                      </w:r>
                      <w:r>
                        <w:rPr>
                          <w:rFonts w:asciiTheme="majorBidi" w:hAnsiTheme="majorBidi" w:cstheme="majorBidi" w:hint="cs"/>
                          <w:b/>
                          <w:bCs/>
                          <w:sz w:val="32"/>
                          <w:szCs w:val="32"/>
                          <w:rtl/>
                          <w:lang w:bidi="ar-IQ"/>
                        </w:rPr>
                        <w:t>6</w:t>
                      </w:r>
                      <w:r w:rsidRPr="00697006">
                        <w:rPr>
                          <w:rFonts w:asciiTheme="majorBidi" w:hAnsiTheme="majorBidi" w:cstheme="majorBidi" w:hint="cs"/>
                          <w:b/>
                          <w:bCs/>
                          <w:sz w:val="32"/>
                          <w:szCs w:val="32"/>
                          <w:rtl/>
                          <w:lang w:bidi="ar-IQ"/>
                        </w:rPr>
                        <w:t>م /144</w:t>
                      </w:r>
                      <w:r>
                        <w:rPr>
                          <w:rFonts w:asciiTheme="majorBidi" w:hAnsiTheme="majorBidi" w:cstheme="majorBidi" w:hint="cs"/>
                          <w:b/>
                          <w:bCs/>
                          <w:sz w:val="32"/>
                          <w:szCs w:val="32"/>
                          <w:rtl/>
                          <w:lang w:bidi="ar-IQ"/>
                        </w:rPr>
                        <w:t>7</w:t>
                      </w:r>
                      <w:r w:rsidRPr="00697006">
                        <w:rPr>
                          <w:rFonts w:asciiTheme="majorBidi" w:hAnsiTheme="majorBidi" w:cstheme="majorBidi" w:hint="cs"/>
                          <w:b/>
                          <w:bCs/>
                          <w:sz w:val="32"/>
                          <w:szCs w:val="32"/>
                          <w:rtl/>
                          <w:lang w:bidi="ar-IQ"/>
                        </w:rPr>
                        <w:t>هـ</w:t>
                      </w:r>
                    </w:p>
                  </w:txbxContent>
                </v:textbox>
              </v:shape>
              <v:shape id="مربع نص 9" o:spid="_x0000_s1033" type="#_x0000_t202" style="position:absolute;left:47575;top:938;width:17928;height:42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AD0809" w:rsidRPr="005E36B0" w:rsidRDefault="00AD0809" w:rsidP="005E36B0">
                      <w:pPr>
                        <w:bidi w:val="0"/>
                        <w:spacing w:after="0" w:line="240" w:lineRule="auto"/>
                        <w:jc w:val="center"/>
                        <w:rPr>
                          <w:b/>
                          <w:bCs/>
                          <w:lang w:bidi="ar-IQ"/>
                        </w:rPr>
                      </w:pPr>
                      <w:r w:rsidRPr="005E36B0">
                        <w:rPr>
                          <w:b/>
                          <w:bCs/>
                        </w:rPr>
                        <w:t>Print -ISSN 2306-5249</w:t>
                      </w:r>
                    </w:p>
                    <w:p w:rsidR="00AD0809" w:rsidRPr="005E36B0" w:rsidRDefault="00AD0809" w:rsidP="005E36B0">
                      <w:pPr>
                        <w:bidi w:val="0"/>
                        <w:spacing w:after="0" w:line="240" w:lineRule="auto"/>
                        <w:jc w:val="center"/>
                        <w:rPr>
                          <w:b/>
                          <w:bCs/>
                          <w:lang w:bidi="ar-IQ"/>
                        </w:rPr>
                      </w:pPr>
                      <w:r w:rsidRPr="005E36B0">
                        <w:rPr>
                          <w:b/>
                          <w:bCs/>
                          <w:lang w:bidi="ar-IQ"/>
                        </w:rPr>
                        <w:t>Online-ISSN 2791-3279</w:t>
                      </w:r>
                    </w:p>
                    <w:p w:rsidR="00AD0809" w:rsidRDefault="00AD0809" w:rsidP="00767B3B"/>
                  </w:txbxContent>
                </v:textbox>
              </v:shape>
              <w10:wrap anchorx="margin"/>
            </v:group>
          </w:pict>
        </mc:Fallback>
      </mc:AlternateContent>
    </w:r>
    <w:r>
      <w:rPr>
        <w:rFonts w:hint="cs"/>
        <w:b/>
        <w:bCs/>
        <w:noProof/>
        <w:sz w:val="32"/>
        <w:szCs w:val="32"/>
        <w:rtl/>
      </w:rPr>
      <mc:AlternateContent>
        <mc:Choice Requires="wps">
          <w:drawing>
            <wp:anchor distT="0" distB="0" distL="114300" distR="114300" simplePos="0" relativeHeight="251654656" behindDoc="0" locked="0" layoutInCell="1" allowOverlap="1" wp14:anchorId="1614CCE5" wp14:editId="37052BC2">
              <wp:simplePos x="0" y="0"/>
              <wp:positionH relativeFrom="margin">
                <wp:align>center</wp:align>
              </wp:positionH>
              <wp:positionV relativeFrom="paragraph">
                <wp:posOffset>-181610</wp:posOffset>
              </wp:positionV>
              <wp:extent cx="6381750" cy="1152525"/>
              <wp:effectExtent l="0" t="0" r="19050" b="28575"/>
              <wp:wrapNone/>
              <wp:docPr id="3" name="مستطيل مستدير الزوايا 3"/>
              <wp:cNvGraphicFramePr/>
              <a:graphic xmlns:a="http://schemas.openxmlformats.org/drawingml/2006/main">
                <a:graphicData uri="http://schemas.microsoft.com/office/word/2010/wordprocessingShape">
                  <wps:wsp>
                    <wps:cNvSpPr/>
                    <wps:spPr>
                      <a:xfrm>
                        <a:off x="0" y="0"/>
                        <a:ext cx="6381750" cy="1152525"/>
                      </a:xfrm>
                      <a:prstGeom prst="roundRect">
                        <a:avLst/>
                      </a:prstGeom>
                      <a:gradFill>
                        <a:gsLst>
                          <a:gs pos="2000">
                            <a:schemeClr val="accent6"/>
                          </a:gs>
                          <a:gs pos="100000">
                            <a:srgbClr val="F8E1CE"/>
                          </a:gs>
                          <a:gs pos="100000">
                            <a:srgbClr val="E4D5C9"/>
                          </a:gs>
                          <a:gs pos="84000">
                            <a:schemeClr val="accent5">
                              <a:lumMod val="40000"/>
                              <a:lumOff val="60000"/>
                            </a:schemeClr>
                          </a:gs>
                          <a:gs pos="95000">
                            <a:schemeClr val="accent1">
                              <a:lumMod val="40000"/>
                              <a:lumOff val="60000"/>
                            </a:schemeClr>
                          </a:gs>
                          <a:gs pos="66884">
                            <a:schemeClr val="accent1">
                              <a:lumMod val="40000"/>
                              <a:lumOff val="60000"/>
                            </a:schemeClr>
                          </a:gs>
                          <a:gs pos="100000">
                            <a:srgbClr val="CCC6C3"/>
                          </a:gs>
                          <a:gs pos="100000">
                            <a:srgbClr val="C5C2C1"/>
                          </a:gs>
                          <a:gs pos="47000">
                            <a:schemeClr val="accent6">
                              <a:lumMod val="60000"/>
                              <a:lumOff val="40000"/>
                            </a:schemeClr>
                          </a:gs>
                          <a:gs pos="100000">
                            <a:schemeClr val="accent5">
                              <a:lumMod val="40000"/>
                              <a:lumOff val="60000"/>
                            </a:schemeClr>
                          </a:gs>
                        </a:gsLst>
                        <a:lin ang="5400000" scaled="1"/>
                      </a:gra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oundrect w14:anchorId="0960C221" id="مستطيل مستدير الزوايا 3" o:spid="_x0000_s1026" style="position:absolute;margin-left:0;margin-top:-14.3pt;width:502.5pt;height:9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" fillcolor="#f79646 [3209]" strokecolor="#243f60 [1604]" strokeweight="2pt">
              <v:fill color2="#b6dde8 [1304]" colors="0 #f79646;1311f #f79646;30802f #fac090;43833f #b9cde5;55050f #b7dee8;62259f #b9cde5;1 #f8e1ce;1 #e4d5c9;1 #ccc6c3;1 #c5c2c1" focus="100%" type="gradient"/>
              <w10:wrap anchorx="margin"/>
            </v:roundrect>
          </w:pict>
        </mc:Fallback>
      </mc:AlternateContent>
    </w:r>
  </w:p>
  <w:p w:rsidR="00AD0809" w:rsidRDefault="00AD0809">
    <w:pPr>
      <w:pStyle w:val="a3"/>
    </w:pPr>
  </w:p>
  <w:p w:rsidR="00AD0809" w:rsidRDefault="00AD0809">
    <w:r>
      <w:rPr>
        <w:noProof/>
      </w:rPr>
      <w:drawing>
        <wp:anchor distT="0" distB="0" distL="114300" distR="114300" simplePos="0" relativeHeight="251657728" behindDoc="0" locked="0" layoutInCell="1" allowOverlap="1" wp14:anchorId="5C6C7EA7" wp14:editId="4943A9F4">
          <wp:simplePos x="0" y="0"/>
          <wp:positionH relativeFrom="column">
            <wp:posOffset>2576195</wp:posOffset>
          </wp:positionH>
          <wp:positionV relativeFrom="paragraph">
            <wp:posOffset>182245</wp:posOffset>
          </wp:positionV>
          <wp:extent cx="469265" cy="396240"/>
          <wp:effectExtent l="0" t="0" r="6985" b="3810"/>
          <wp:wrapNone/>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396240"/>
                  </a:xfrm>
                  <a:prstGeom prst="rect">
                    <a:avLst/>
                  </a:prstGeom>
                  <a:noFill/>
                </pic:spPr>
              </pic:pic>
            </a:graphicData>
          </a:graphic>
          <wp14:sizeRelH relativeFrom="page">
            <wp14:pctWidth>0</wp14:pctWidth>
          </wp14:sizeRelH>
          <wp14:sizeRelV relativeFrom="page">
            <wp14:pctHeight>0</wp14:pctHeight>
          </wp14:sizeRelV>
        </wp:anchor>
      </w:drawing>
    </w:r>
  </w:p>
  <w:p w:rsidR="00AD0809" w:rsidRDefault="00AD0809">
    <w:r>
      <w:rPr>
        <w:b/>
        <w:bCs/>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91517" o:spid="_x0000_s2050" type="#_x0000_t75" style="position:absolute;left:0;text-align:left;margin-left:-324.8pt;margin-top:152.4pt;width:1029.95pt;height:310.8pt;z-index:-251656704;mso-position-horizontal-relative:margin;mso-position-vertical-relative:margin" o:allowincell="f">
          <v:imagedata r:id="rId3" o:title="D791E125-B3DA-4EA0-BE9C-F84FA5E2AECB"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809" w:rsidRDefault="00AD0809">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91515" o:spid="_x0000_s2049" type="#_x0000_t75" style="position:absolute;left:0;text-align:left;margin-left:0;margin-top:0;width:1119.95pt;height:310.8pt;z-index:-251655680;mso-position-horizontal:center;mso-position-horizontal-relative:margin;mso-position-vertical:center;mso-position-vertical-relative:margin" o:allowincell="f">
          <v:imagedata r:id="rId1" o:title="D791E125-B3DA-4EA0-BE9C-F84FA5E2AECB"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1E20CB"/>
    <w:multiLevelType w:val="hybridMultilevel"/>
    <w:tmpl w:val="70447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B367CE"/>
    <w:multiLevelType w:val="hybridMultilevel"/>
    <w:tmpl w:val="14487DCA"/>
    <w:lvl w:ilvl="0" w:tplc="04090009">
      <w:start w:val="1"/>
      <w:numFmt w:val="bullet"/>
      <w:lvlText w:val=""/>
      <w:lvlJc w:val="left"/>
      <w:pPr>
        <w:ind w:left="786"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FC27419"/>
    <w:multiLevelType w:val="hybridMultilevel"/>
    <w:tmpl w:val="666E20AE"/>
    <w:lvl w:ilvl="0" w:tplc="0409000F">
      <w:start w:val="1"/>
      <w:numFmt w:val="decimal"/>
      <w:lvlText w:val="%1."/>
      <w:lvlJc w:val="left"/>
      <w:pPr>
        <w:ind w:left="742" w:hanging="360"/>
      </w:pPr>
    </w:lvl>
    <w:lvl w:ilvl="1" w:tplc="04090019" w:tentative="1">
      <w:start w:val="1"/>
      <w:numFmt w:val="lowerLetter"/>
      <w:lvlText w:val="%2."/>
      <w:lvlJc w:val="left"/>
      <w:pPr>
        <w:ind w:left="1462" w:hanging="360"/>
      </w:pPr>
    </w:lvl>
    <w:lvl w:ilvl="2" w:tplc="0409001B" w:tentative="1">
      <w:start w:val="1"/>
      <w:numFmt w:val="lowerRoman"/>
      <w:lvlText w:val="%3."/>
      <w:lvlJc w:val="right"/>
      <w:pPr>
        <w:ind w:left="2182" w:hanging="180"/>
      </w:pPr>
    </w:lvl>
    <w:lvl w:ilvl="3" w:tplc="0409000F" w:tentative="1">
      <w:start w:val="1"/>
      <w:numFmt w:val="decimal"/>
      <w:lvlText w:val="%4."/>
      <w:lvlJc w:val="left"/>
      <w:pPr>
        <w:ind w:left="2902" w:hanging="360"/>
      </w:pPr>
    </w:lvl>
    <w:lvl w:ilvl="4" w:tplc="04090019" w:tentative="1">
      <w:start w:val="1"/>
      <w:numFmt w:val="lowerLetter"/>
      <w:lvlText w:val="%5."/>
      <w:lvlJc w:val="left"/>
      <w:pPr>
        <w:ind w:left="3622" w:hanging="360"/>
      </w:pPr>
    </w:lvl>
    <w:lvl w:ilvl="5" w:tplc="0409001B" w:tentative="1">
      <w:start w:val="1"/>
      <w:numFmt w:val="lowerRoman"/>
      <w:lvlText w:val="%6."/>
      <w:lvlJc w:val="right"/>
      <w:pPr>
        <w:ind w:left="4342" w:hanging="180"/>
      </w:pPr>
    </w:lvl>
    <w:lvl w:ilvl="6" w:tplc="0409000F" w:tentative="1">
      <w:start w:val="1"/>
      <w:numFmt w:val="decimal"/>
      <w:lvlText w:val="%7."/>
      <w:lvlJc w:val="left"/>
      <w:pPr>
        <w:ind w:left="5062" w:hanging="360"/>
      </w:pPr>
    </w:lvl>
    <w:lvl w:ilvl="7" w:tplc="04090019" w:tentative="1">
      <w:start w:val="1"/>
      <w:numFmt w:val="lowerLetter"/>
      <w:lvlText w:val="%8."/>
      <w:lvlJc w:val="left"/>
      <w:pPr>
        <w:ind w:left="5782" w:hanging="360"/>
      </w:pPr>
    </w:lvl>
    <w:lvl w:ilvl="8" w:tplc="0409001B" w:tentative="1">
      <w:start w:val="1"/>
      <w:numFmt w:val="lowerRoman"/>
      <w:lvlText w:val="%9."/>
      <w:lvlJc w:val="right"/>
      <w:pPr>
        <w:ind w:left="6502" w:hanging="180"/>
      </w:pPr>
    </w:lvl>
  </w:abstractNum>
  <w:abstractNum w:abstractNumId="3">
    <w:nsid w:val="53484390"/>
    <w:multiLevelType w:val="hybridMultilevel"/>
    <w:tmpl w:val="9CA4BF7E"/>
    <w:lvl w:ilvl="0" w:tplc="D518740E">
      <w:start w:val="3"/>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7"/>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725"/>
    <w:rsid w:val="00004F43"/>
    <w:rsid w:val="00007CF9"/>
    <w:rsid w:val="00011A64"/>
    <w:rsid w:val="000156D6"/>
    <w:rsid w:val="000209AD"/>
    <w:rsid w:val="0002143E"/>
    <w:rsid w:val="000244D7"/>
    <w:rsid w:val="00025334"/>
    <w:rsid w:val="00025C38"/>
    <w:rsid w:val="00027852"/>
    <w:rsid w:val="000323D5"/>
    <w:rsid w:val="000329D8"/>
    <w:rsid w:val="00033187"/>
    <w:rsid w:val="00033383"/>
    <w:rsid w:val="00034A92"/>
    <w:rsid w:val="00034C03"/>
    <w:rsid w:val="000358DB"/>
    <w:rsid w:val="00035CF4"/>
    <w:rsid w:val="00036480"/>
    <w:rsid w:val="00036D66"/>
    <w:rsid w:val="00041399"/>
    <w:rsid w:val="000418DC"/>
    <w:rsid w:val="00041D9F"/>
    <w:rsid w:val="000438B2"/>
    <w:rsid w:val="00044D45"/>
    <w:rsid w:val="00044D95"/>
    <w:rsid w:val="00044E45"/>
    <w:rsid w:val="000513CA"/>
    <w:rsid w:val="0005465F"/>
    <w:rsid w:val="000548FF"/>
    <w:rsid w:val="0005767E"/>
    <w:rsid w:val="000601A1"/>
    <w:rsid w:val="00061872"/>
    <w:rsid w:val="00061DD3"/>
    <w:rsid w:val="0006496D"/>
    <w:rsid w:val="00066E93"/>
    <w:rsid w:val="0007022A"/>
    <w:rsid w:val="00070496"/>
    <w:rsid w:val="00070967"/>
    <w:rsid w:val="00072FE2"/>
    <w:rsid w:val="00073D1D"/>
    <w:rsid w:val="00074965"/>
    <w:rsid w:val="00080FD1"/>
    <w:rsid w:val="0008127F"/>
    <w:rsid w:val="00081A2C"/>
    <w:rsid w:val="000823C9"/>
    <w:rsid w:val="00084EF4"/>
    <w:rsid w:val="00085CD0"/>
    <w:rsid w:val="00085DD9"/>
    <w:rsid w:val="00086B8C"/>
    <w:rsid w:val="000930C8"/>
    <w:rsid w:val="00093515"/>
    <w:rsid w:val="0009416F"/>
    <w:rsid w:val="000A218B"/>
    <w:rsid w:val="000A328C"/>
    <w:rsid w:val="000A370D"/>
    <w:rsid w:val="000A571C"/>
    <w:rsid w:val="000B0A8C"/>
    <w:rsid w:val="000B1AC8"/>
    <w:rsid w:val="000B3410"/>
    <w:rsid w:val="000B439F"/>
    <w:rsid w:val="000B51EA"/>
    <w:rsid w:val="000C2433"/>
    <w:rsid w:val="000C2903"/>
    <w:rsid w:val="000C6B9D"/>
    <w:rsid w:val="000C7ED4"/>
    <w:rsid w:val="000D0AAB"/>
    <w:rsid w:val="000D2CC2"/>
    <w:rsid w:val="000D3774"/>
    <w:rsid w:val="000D38A2"/>
    <w:rsid w:val="000E0749"/>
    <w:rsid w:val="000E0BBF"/>
    <w:rsid w:val="000E0C4A"/>
    <w:rsid w:val="000E2516"/>
    <w:rsid w:val="000E2EE9"/>
    <w:rsid w:val="000E3F14"/>
    <w:rsid w:val="000E4752"/>
    <w:rsid w:val="000E5169"/>
    <w:rsid w:val="000E577B"/>
    <w:rsid w:val="000E5C64"/>
    <w:rsid w:val="000E6175"/>
    <w:rsid w:val="000F24CC"/>
    <w:rsid w:val="000F2D40"/>
    <w:rsid w:val="000F4669"/>
    <w:rsid w:val="000F616B"/>
    <w:rsid w:val="000F7316"/>
    <w:rsid w:val="001030C6"/>
    <w:rsid w:val="00104AC1"/>
    <w:rsid w:val="001051F2"/>
    <w:rsid w:val="00106848"/>
    <w:rsid w:val="00106D79"/>
    <w:rsid w:val="001102C4"/>
    <w:rsid w:val="00110CC5"/>
    <w:rsid w:val="00110EAF"/>
    <w:rsid w:val="00111E07"/>
    <w:rsid w:val="0011230D"/>
    <w:rsid w:val="00112C69"/>
    <w:rsid w:val="0011438A"/>
    <w:rsid w:val="001202F6"/>
    <w:rsid w:val="001208F1"/>
    <w:rsid w:val="00120A48"/>
    <w:rsid w:val="0012201D"/>
    <w:rsid w:val="00122A63"/>
    <w:rsid w:val="00124677"/>
    <w:rsid w:val="00125F61"/>
    <w:rsid w:val="001331EF"/>
    <w:rsid w:val="0013330A"/>
    <w:rsid w:val="001374EB"/>
    <w:rsid w:val="00140655"/>
    <w:rsid w:val="00140A02"/>
    <w:rsid w:val="00140E21"/>
    <w:rsid w:val="00142148"/>
    <w:rsid w:val="001425CB"/>
    <w:rsid w:val="001428AB"/>
    <w:rsid w:val="00144FC5"/>
    <w:rsid w:val="0014792E"/>
    <w:rsid w:val="0015201A"/>
    <w:rsid w:val="00152669"/>
    <w:rsid w:val="001526A3"/>
    <w:rsid w:val="00152908"/>
    <w:rsid w:val="001540E4"/>
    <w:rsid w:val="001557A3"/>
    <w:rsid w:val="001559F6"/>
    <w:rsid w:val="00155FA2"/>
    <w:rsid w:val="00156D2C"/>
    <w:rsid w:val="00157D4C"/>
    <w:rsid w:val="001611E1"/>
    <w:rsid w:val="0016134C"/>
    <w:rsid w:val="00164C17"/>
    <w:rsid w:val="0016560B"/>
    <w:rsid w:val="00166055"/>
    <w:rsid w:val="00166FCE"/>
    <w:rsid w:val="001715DC"/>
    <w:rsid w:val="001720AA"/>
    <w:rsid w:val="00172502"/>
    <w:rsid w:val="0017403A"/>
    <w:rsid w:val="00174D08"/>
    <w:rsid w:val="00175D90"/>
    <w:rsid w:val="00180922"/>
    <w:rsid w:val="001847D9"/>
    <w:rsid w:val="0018497A"/>
    <w:rsid w:val="00186E3B"/>
    <w:rsid w:val="00192373"/>
    <w:rsid w:val="00192CCC"/>
    <w:rsid w:val="00192E67"/>
    <w:rsid w:val="00195855"/>
    <w:rsid w:val="001A0EBC"/>
    <w:rsid w:val="001A3253"/>
    <w:rsid w:val="001A42B7"/>
    <w:rsid w:val="001A56DC"/>
    <w:rsid w:val="001A7642"/>
    <w:rsid w:val="001B1434"/>
    <w:rsid w:val="001B3226"/>
    <w:rsid w:val="001B58A1"/>
    <w:rsid w:val="001B670B"/>
    <w:rsid w:val="001B72C1"/>
    <w:rsid w:val="001B7FAE"/>
    <w:rsid w:val="001C23A7"/>
    <w:rsid w:val="001C5F47"/>
    <w:rsid w:val="001C6918"/>
    <w:rsid w:val="001C7508"/>
    <w:rsid w:val="001C7771"/>
    <w:rsid w:val="001D1DC7"/>
    <w:rsid w:val="001D20F9"/>
    <w:rsid w:val="001D3CFC"/>
    <w:rsid w:val="001D53A1"/>
    <w:rsid w:val="001D7EA5"/>
    <w:rsid w:val="001E049D"/>
    <w:rsid w:val="001E0656"/>
    <w:rsid w:val="001E2234"/>
    <w:rsid w:val="001E2263"/>
    <w:rsid w:val="001E5DE1"/>
    <w:rsid w:val="001E7AD4"/>
    <w:rsid w:val="001E7EFB"/>
    <w:rsid w:val="001F1108"/>
    <w:rsid w:val="001F2D32"/>
    <w:rsid w:val="001F3E9F"/>
    <w:rsid w:val="00201FA8"/>
    <w:rsid w:val="002026DE"/>
    <w:rsid w:val="002031E8"/>
    <w:rsid w:val="0020480A"/>
    <w:rsid w:val="0020732B"/>
    <w:rsid w:val="002102CC"/>
    <w:rsid w:val="0021048D"/>
    <w:rsid w:val="00210AD7"/>
    <w:rsid w:val="00210FFB"/>
    <w:rsid w:val="00214EBB"/>
    <w:rsid w:val="00216F54"/>
    <w:rsid w:val="00217448"/>
    <w:rsid w:val="00223FF3"/>
    <w:rsid w:val="002265BB"/>
    <w:rsid w:val="00227183"/>
    <w:rsid w:val="00230496"/>
    <w:rsid w:val="002304D8"/>
    <w:rsid w:val="002376A3"/>
    <w:rsid w:val="0024518E"/>
    <w:rsid w:val="002500C1"/>
    <w:rsid w:val="0025033E"/>
    <w:rsid w:val="00254012"/>
    <w:rsid w:val="002549F7"/>
    <w:rsid w:val="002554DB"/>
    <w:rsid w:val="002561CE"/>
    <w:rsid w:val="00262337"/>
    <w:rsid w:val="002629A6"/>
    <w:rsid w:val="00264978"/>
    <w:rsid w:val="00265DD7"/>
    <w:rsid w:val="00266D4A"/>
    <w:rsid w:val="00266D99"/>
    <w:rsid w:val="00273BD7"/>
    <w:rsid w:val="002763F8"/>
    <w:rsid w:val="0027678F"/>
    <w:rsid w:val="00280715"/>
    <w:rsid w:val="00280ADF"/>
    <w:rsid w:val="002814E9"/>
    <w:rsid w:val="00281AAC"/>
    <w:rsid w:val="0028221A"/>
    <w:rsid w:val="00285496"/>
    <w:rsid w:val="00286021"/>
    <w:rsid w:val="00286223"/>
    <w:rsid w:val="00287F22"/>
    <w:rsid w:val="00291AD7"/>
    <w:rsid w:val="00291CD2"/>
    <w:rsid w:val="00294732"/>
    <w:rsid w:val="00294E50"/>
    <w:rsid w:val="002959D0"/>
    <w:rsid w:val="002970FD"/>
    <w:rsid w:val="002A5423"/>
    <w:rsid w:val="002B165E"/>
    <w:rsid w:val="002B2E83"/>
    <w:rsid w:val="002B48B2"/>
    <w:rsid w:val="002B49AC"/>
    <w:rsid w:val="002B62A0"/>
    <w:rsid w:val="002B6B2C"/>
    <w:rsid w:val="002C09DB"/>
    <w:rsid w:val="002C2726"/>
    <w:rsid w:val="002C4AC0"/>
    <w:rsid w:val="002C6EBA"/>
    <w:rsid w:val="002D039C"/>
    <w:rsid w:val="002D19C4"/>
    <w:rsid w:val="002D1F9A"/>
    <w:rsid w:val="002D3E20"/>
    <w:rsid w:val="002D4BBB"/>
    <w:rsid w:val="002D65F1"/>
    <w:rsid w:val="002D6BFD"/>
    <w:rsid w:val="002D7F06"/>
    <w:rsid w:val="002E01A7"/>
    <w:rsid w:val="002E145F"/>
    <w:rsid w:val="002E1940"/>
    <w:rsid w:val="002E1B4C"/>
    <w:rsid w:val="002E1C40"/>
    <w:rsid w:val="002E2AFB"/>
    <w:rsid w:val="002E49F1"/>
    <w:rsid w:val="002E648C"/>
    <w:rsid w:val="002E75F2"/>
    <w:rsid w:val="002F3F5E"/>
    <w:rsid w:val="002F47CF"/>
    <w:rsid w:val="002F5BF6"/>
    <w:rsid w:val="002F5EFB"/>
    <w:rsid w:val="002F766B"/>
    <w:rsid w:val="003005EC"/>
    <w:rsid w:val="00304415"/>
    <w:rsid w:val="00304DEE"/>
    <w:rsid w:val="00311603"/>
    <w:rsid w:val="00312638"/>
    <w:rsid w:val="003127B0"/>
    <w:rsid w:val="003130EE"/>
    <w:rsid w:val="00313C1E"/>
    <w:rsid w:val="00316CED"/>
    <w:rsid w:val="003170DB"/>
    <w:rsid w:val="003179B9"/>
    <w:rsid w:val="00317F7F"/>
    <w:rsid w:val="003203E9"/>
    <w:rsid w:val="0032100B"/>
    <w:rsid w:val="00324380"/>
    <w:rsid w:val="00324A46"/>
    <w:rsid w:val="00324F12"/>
    <w:rsid w:val="003266C5"/>
    <w:rsid w:val="0032767D"/>
    <w:rsid w:val="003305F6"/>
    <w:rsid w:val="00330B18"/>
    <w:rsid w:val="003310F9"/>
    <w:rsid w:val="00333614"/>
    <w:rsid w:val="003349BD"/>
    <w:rsid w:val="00334DA5"/>
    <w:rsid w:val="00335378"/>
    <w:rsid w:val="00342244"/>
    <w:rsid w:val="00342924"/>
    <w:rsid w:val="0035114E"/>
    <w:rsid w:val="00351567"/>
    <w:rsid w:val="0035180C"/>
    <w:rsid w:val="003521A8"/>
    <w:rsid w:val="00354828"/>
    <w:rsid w:val="00354E1D"/>
    <w:rsid w:val="00355F44"/>
    <w:rsid w:val="00357315"/>
    <w:rsid w:val="00357F0E"/>
    <w:rsid w:val="00360C26"/>
    <w:rsid w:val="00360DB5"/>
    <w:rsid w:val="0036507D"/>
    <w:rsid w:val="00366195"/>
    <w:rsid w:val="00366534"/>
    <w:rsid w:val="003671DB"/>
    <w:rsid w:val="00372656"/>
    <w:rsid w:val="00373144"/>
    <w:rsid w:val="0037418D"/>
    <w:rsid w:val="00374753"/>
    <w:rsid w:val="0037511F"/>
    <w:rsid w:val="00380F4F"/>
    <w:rsid w:val="00381DB9"/>
    <w:rsid w:val="003820A0"/>
    <w:rsid w:val="00382A6D"/>
    <w:rsid w:val="00385079"/>
    <w:rsid w:val="00385727"/>
    <w:rsid w:val="00385DAA"/>
    <w:rsid w:val="00390148"/>
    <w:rsid w:val="00394471"/>
    <w:rsid w:val="00394BB4"/>
    <w:rsid w:val="00396F85"/>
    <w:rsid w:val="003A07F2"/>
    <w:rsid w:val="003A46D8"/>
    <w:rsid w:val="003A4C1D"/>
    <w:rsid w:val="003A72EE"/>
    <w:rsid w:val="003B01A7"/>
    <w:rsid w:val="003B08FE"/>
    <w:rsid w:val="003B1F30"/>
    <w:rsid w:val="003B4668"/>
    <w:rsid w:val="003B4F45"/>
    <w:rsid w:val="003B5144"/>
    <w:rsid w:val="003B7F14"/>
    <w:rsid w:val="003C17B4"/>
    <w:rsid w:val="003C299C"/>
    <w:rsid w:val="003C3CAA"/>
    <w:rsid w:val="003D2501"/>
    <w:rsid w:val="003D27FF"/>
    <w:rsid w:val="003D3E3B"/>
    <w:rsid w:val="003D57E4"/>
    <w:rsid w:val="003D63DE"/>
    <w:rsid w:val="003D736A"/>
    <w:rsid w:val="003D7833"/>
    <w:rsid w:val="003E0A04"/>
    <w:rsid w:val="003E2FB4"/>
    <w:rsid w:val="003E3EA0"/>
    <w:rsid w:val="003E4B7B"/>
    <w:rsid w:val="003E77FB"/>
    <w:rsid w:val="003F0169"/>
    <w:rsid w:val="003F0AF2"/>
    <w:rsid w:val="003F2AF1"/>
    <w:rsid w:val="003F4404"/>
    <w:rsid w:val="003F4D40"/>
    <w:rsid w:val="003F58EC"/>
    <w:rsid w:val="003F6AF2"/>
    <w:rsid w:val="00400D87"/>
    <w:rsid w:val="00402BBA"/>
    <w:rsid w:val="004043EA"/>
    <w:rsid w:val="00406FCB"/>
    <w:rsid w:val="00407857"/>
    <w:rsid w:val="00407880"/>
    <w:rsid w:val="0041394F"/>
    <w:rsid w:val="00413EFE"/>
    <w:rsid w:val="00413F30"/>
    <w:rsid w:val="0041494E"/>
    <w:rsid w:val="00414FEC"/>
    <w:rsid w:val="00417A2F"/>
    <w:rsid w:val="00417D23"/>
    <w:rsid w:val="004219BC"/>
    <w:rsid w:val="00423E05"/>
    <w:rsid w:val="00423E28"/>
    <w:rsid w:val="004243E5"/>
    <w:rsid w:val="004279B3"/>
    <w:rsid w:val="00430A13"/>
    <w:rsid w:val="004317B8"/>
    <w:rsid w:val="00432882"/>
    <w:rsid w:val="00433D4A"/>
    <w:rsid w:val="00434710"/>
    <w:rsid w:val="0043493E"/>
    <w:rsid w:val="0044423E"/>
    <w:rsid w:val="00446AF6"/>
    <w:rsid w:val="00447E0E"/>
    <w:rsid w:val="00451FF3"/>
    <w:rsid w:val="00452BBF"/>
    <w:rsid w:val="00452EC7"/>
    <w:rsid w:val="004535AD"/>
    <w:rsid w:val="00453A06"/>
    <w:rsid w:val="00454F75"/>
    <w:rsid w:val="00456073"/>
    <w:rsid w:val="00456307"/>
    <w:rsid w:val="00460174"/>
    <w:rsid w:val="004610BB"/>
    <w:rsid w:val="004618D8"/>
    <w:rsid w:val="00462640"/>
    <w:rsid w:val="00464776"/>
    <w:rsid w:val="00465770"/>
    <w:rsid w:val="00466A28"/>
    <w:rsid w:val="00467C43"/>
    <w:rsid w:val="00467FFE"/>
    <w:rsid w:val="00470EE9"/>
    <w:rsid w:val="0047206E"/>
    <w:rsid w:val="00480875"/>
    <w:rsid w:val="00480FCA"/>
    <w:rsid w:val="004826AD"/>
    <w:rsid w:val="00483147"/>
    <w:rsid w:val="004867AB"/>
    <w:rsid w:val="00490B89"/>
    <w:rsid w:val="00490E43"/>
    <w:rsid w:val="00491230"/>
    <w:rsid w:val="00491331"/>
    <w:rsid w:val="00492302"/>
    <w:rsid w:val="004953C2"/>
    <w:rsid w:val="004953EC"/>
    <w:rsid w:val="0049612D"/>
    <w:rsid w:val="004A1D16"/>
    <w:rsid w:val="004A1DB8"/>
    <w:rsid w:val="004A2ECF"/>
    <w:rsid w:val="004A7C22"/>
    <w:rsid w:val="004B05F3"/>
    <w:rsid w:val="004B07EA"/>
    <w:rsid w:val="004B0D92"/>
    <w:rsid w:val="004B0DE8"/>
    <w:rsid w:val="004B154C"/>
    <w:rsid w:val="004B4CB6"/>
    <w:rsid w:val="004B61D9"/>
    <w:rsid w:val="004B68A4"/>
    <w:rsid w:val="004B6C82"/>
    <w:rsid w:val="004C045B"/>
    <w:rsid w:val="004C36EA"/>
    <w:rsid w:val="004C3C9E"/>
    <w:rsid w:val="004C4BDF"/>
    <w:rsid w:val="004C6251"/>
    <w:rsid w:val="004D0E04"/>
    <w:rsid w:val="004D1791"/>
    <w:rsid w:val="004D3D45"/>
    <w:rsid w:val="004D50F5"/>
    <w:rsid w:val="004D569A"/>
    <w:rsid w:val="004D6A10"/>
    <w:rsid w:val="004D75F5"/>
    <w:rsid w:val="004D7607"/>
    <w:rsid w:val="004E0066"/>
    <w:rsid w:val="004E1BB5"/>
    <w:rsid w:val="004E1D60"/>
    <w:rsid w:val="004E25D4"/>
    <w:rsid w:val="004E2F01"/>
    <w:rsid w:val="004E3BDC"/>
    <w:rsid w:val="004E56AA"/>
    <w:rsid w:val="004F0289"/>
    <w:rsid w:val="004F0351"/>
    <w:rsid w:val="004F39E6"/>
    <w:rsid w:val="004F3D66"/>
    <w:rsid w:val="004F510F"/>
    <w:rsid w:val="004F61A3"/>
    <w:rsid w:val="0050170C"/>
    <w:rsid w:val="005037DE"/>
    <w:rsid w:val="00503E8C"/>
    <w:rsid w:val="00505A8D"/>
    <w:rsid w:val="005112D3"/>
    <w:rsid w:val="005124C0"/>
    <w:rsid w:val="00512E02"/>
    <w:rsid w:val="00513280"/>
    <w:rsid w:val="00517075"/>
    <w:rsid w:val="00517DFB"/>
    <w:rsid w:val="00520371"/>
    <w:rsid w:val="0052281F"/>
    <w:rsid w:val="00522DC7"/>
    <w:rsid w:val="00524647"/>
    <w:rsid w:val="00524CA6"/>
    <w:rsid w:val="005257DA"/>
    <w:rsid w:val="005268FF"/>
    <w:rsid w:val="005304DE"/>
    <w:rsid w:val="00531289"/>
    <w:rsid w:val="00534395"/>
    <w:rsid w:val="0053548B"/>
    <w:rsid w:val="00536966"/>
    <w:rsid w:val="00542DEC"/>
    <w:rsid w:val="00542EDA"/>
    <w:rsid w:val="005435EB"/>
    <w:rsid w:val="005440B0"/>
    <w:rsid w:val="00544E56"/>
    <w:rsid w:val="00546EBD"/>
    <w:rsid w:val="005503E2"/>
    <w:rsid w:val="00550731"/>
    <w:rsid w:val="00551DF3"/>
    <w:rsid w:val="00552CC6"/>
    <w:rsid w:val="00552F17"/>
    <w:rsid w:val="005535CF"/>
    <w:rsid w:val="00555D92"/>
    <w:rsid w:val="00557D27"/>
    <w:rsid w:val="00560E9C"/>
    <w:rsid w:val="005617FE"/>
    <w:rsid w:val="00562FE4"/>
    <w:rsid w:val="00563006"/>
    <w:rsid w:val="00566AB0"/>
    <w:rsid w:val="0057245B"/>
    <w:rsid w:val="0057269C"/>
    <w:rsid w:val="005737C4"/>
    <w:rsid w:val="0057395E"/>
    <w:rsid w:val="005747D8"/>
    <w:rsid w:val="00577945"/>
    <w:rsid w:val="00577DF2"/>
    <w:rsid w:val="00581BE2"/>
    <w:rsid w:val="00581D34"/>
    <w:rsid w:val="00584365"/>
    <w:rsid w:val="00585132"/>
    <w:rsid w:val="005905D3"/>
    <w:rsid w:val="005918FC"/>
    <w:rsid w:val="00596EA7"/>
    <w:rsid w:val="005A2165"/>
    <w:rsid w:val="005A38DD"/>
    <w:rsid w:val="005A57B7"/>
    <w:rsid w:val="005A6C01"/>
    <w:rsid w:val="005A777C"/>
    <w:rsid w:val="005B091B"/>
    <w:rsid w:val="005B2B86"/>
    <w:rsid w:val="005B2FB3"/>
    <w:rsid w:val="005B31E8"/>
    <w:rsid w:val="005B50A7"/>
    <w:rsid w:val="005C3BD0"/>
    <w:rsid w:val="005C6660"/>
    <w:rsid w:val="005C67FA"/>
    <w:rsid w:val="005D112D"/>
    <w:rsid w:val="005D22D5"/>
    <w:rsid w:val="005D239E"/>
    <w:rsid w:val="005D548E"/>
    <w:rsid w:val="005D711D"/>
    <w:rsid w:val="005E006B"/>
    <w:rsid w:val="005E00E3"/>
    <w:rsid w:val="005E1397"/>
    <w:rsid w:val="005E36B0"/>
    <w:rsid w:val="005E56A9"/>
    <w:rsid w:val="005F037E"/>
    <w:rsid w:val="005F5840"/>
    <w:rsid w:val="005F58C7"/>
    <w:rsid w:val="0060105E"/>
    <w:rsid w:val="006027BC"/>
    <w:rsid w:val="006033BE"/>
    <w:rsid w:val="0060396C"/>
    <w:rsid w:val="006046A0"/>
    <w:rsid w:val="00604BA7"/>
    <w:rsid w:val="00606538"/>
    <w:rsid w:val="0060785F"/>
    <w:rsid w:val="00611E3A"/>
    <w:rsid w:val="00613F57"/>
    <w:rsid w:val="00615096"/>
    <w:rsid w:val="00617606"/>
    <w:rsid w:val="00617E59"/>
    <w:rsid w:val="0062445A"/>
    <w:rsid w:val="00627472"/>
    <w:rsid w:val="00633EA8"/>
    <w:rsid w:val="006350FA"/>
    <w:rsid w:val="00636A11"/>
    <w:rsid w:val="00640C1A"/>
    <w:rsid w:val="00642AAA"/>
    <w:rsid w:val="00643611"/>
    <w:rsid w:val="00645CBC"/>
    <w:rsid w:val="006464CA"/>
    <w:rsid w:val="00647228"/>
    <w:rsid w:val="00647D27"/>
    <w:rsid w:val="00653E97"/>
    <w:rsid w:val="00654011"/>
    <w:rsid w:val="00654630"/>
    <w:rsid w:val="00661335"/>
    <w:rsid w:val="00662046"/>
    <w:rsid w:val="00662EFE"/>
    <w:rsid w:val="00664155"/>
    <w:rsid w:val="00666D23"/>
    <w:rsid w:val="00667C86"/>
    <w:rsid w:val="00670749"/>
    <w:rsid w:val="00670815"/>
    <w:rsid w:val="006709E4"/>
    <w:rsid w:val="0067223C"/>
    <w:rsid w:val="006737BA"/>
    <w:rsid w:val="006746F6"/>
    <w:rsid w:val="00676E3E"/>
    <w:rsid w:val="00677D1A"/>
    <w:rsid w:val="006825BD"/>
    <w:rsid w:val="006851AF"/>
    <w:rsid w:val="00685F63"/>
    <w:rsid w:val="00687D0E"/>
    <w:rsid w:val="00694BE9"/>
    <w:rsid w:val="006958F0"/>
    <w:rsid w:val="006960FC"/>
    <w:rsid w:val="00697006"/>
    <w:rsid w:val="00697151"/>
    <w:rsid w:val="00697456"/>
    <w:rsid w:val="006A0697"/>
    <w:rsid w:val="006A0C3E"/>
    <w:rsid w:val="006A0D7D"/>
    <w:rsid w:val="006A178D"/>
    <w:rsid w:val="006A2BB3"/>
    <w:rsid w:val="006A688D"/>
    <w:rsid w:val="006A775D"/>
    <w:rsid w:val="006B18D1"/>
    <w:rsid w:val="006B374D"/>
    <w:rsid w:val="006B634F"/>
    <w:rsid w:val="006C26E5"/>
    <w:rsid w:val="006C2B0B"/>
    <w:rsid w:val="006C4813"/>
    <w:rsid w:val="006C6BF0"/>
    <w:rsid w:val="006D09C5"/>
    <w:rsid w:val="006D13DD"/>
    <w:rsid w:val="006D3506"/>
    <w:rsid w:val="006D7654"/>
    <w:rsid w:val="006E043F"/>
    <w:rsid w:val="006E4F0C"/>
    <w:rsid w:val="006E627F"/>
    <w:rsid w:val="006E6AA5"/>
    <w:rsid w:val="006E7BC8"/>
    <w:rsid w:val="007014C6"/>
    <w:rsid w:val="00701EF4"/>
    <w:rsid w:val="007023AD"/>
    <w:rsid w:val="00702576"/>
    <w:rsid w:val="00702760"/>
    <w:rsid w:val="00704FB0"/>
    <w:rsid w:val="007109E5"/>
    <w:rsid w:val="00711017"/>
    <w:rsid w:val="00715A39"/>
    <w:rsid w:val="0071683A"/>
    <w:rsid w:val="00716C3B"/>
    <w:rsid w:val="007224DC"/>
    <w:rsid w:val="00722D79"/>
    <w:rsid w:val="00725352"/>
    <w:rsid w:val="0072640C"/>
    <w:rsid w:val="00726466"/>
    <w:rsid w:val="00726706"/>
    <w:rsid w:val="00726A65"/>
    <w:rsid w:val="00730DCA"/>
    <w:rsid w:val="00731C20"/>
    <w:rsid w:val="00731C7D"/>
    <w:rsid w:val="00734165"/>
    <w:rsid w:val="00734415"/>
    <w:rsid w:val="00737D33"/>
    <w:rsid w:val="00740901"/>
    <w:rsid w:val="0074249F"/>
    <w:rsid w:val="007432D5"/>
    <w:rsid w:val="007438A7"/>
    <w:rsid w:val="0074455C"/>
    <w:rsid w:val="00746595"/>
    <w:rsid w:val="00747B1C"/>
    <w:rsid w:val="00751944"/>
    <w:rsid w:val="00751B37"/>
    <w:rsid w:val="0075432F"/>
    <w:rsid w:val="007566EA"/>
    <w:rsid w:val="00757337"/>
    <w:rsid w:val="00757689"/>
    <w:rsid w:val="00760622"/>
    <w:rsid w:val="00760827"/>
    <w:rsid w:val="00761316"/>
    <w:rsid w:val="00761950"/>
    <w:rsid w:val="0076708B"/>
    <w:rsid w:val="00767B3B"/>
    <w:rsid w:val="007722F9"/>
    <w:rsid w:val="0077429A"/>
    <w:rsid w:val="00774892"/>
    <w:rsid w:val="0077579D"/>
    <w:rsid w:val="00775A42"/>
    <w:rsid w:val="007774BD"/>
    <w:rsid w:val="007800D6"/>
    <w:rsid w:val="00781D2D"/>
    <w:rsid w:val="007822A3"/>
    <w:rsid w:val="007832C3"/>
    <w:rsid w:val="00784D56"/>
    <w:rsid w:val="00784E9A"/>
    <w:rsid w:val="007877BE"/>
    <w:rsid w:val="00790ADE"/>
    <w:rsid w:val="00790E92"/>
    <w:rsid w:val="00790EA1"/>
    <w:rsid w:val="00793903"/>
    <w:rsid w:val="007A1FDA"/>
    <w:rsid w:val="007A3DF3"/>
    <w:rsid w:val="007A496D"/>
    <w:rsid w:val="007A551A"/>
    <w:rsid w:val="007B025E"/>
    <w:rsid w:val="007B03C1"/>
    <w:rsid w:val="007B105A"/>
    <w:rsid w:val="007B11DE"/>
    <w:rsid w:val="007B4850"/>
    <w:rsid w:val="007B55E7"/>
    <w:rsid w:val="007B562C"/>
    <w:rsid w:val="007B5742"/>
    <w:rsid w:val="007B7A2C"/>
    <w:rsid w:val="007C14F2"/>
    <w:rsid w:val="007C3391"/>
    <w:rsid w:val="007C559E"/>
    <w:rsid w:val="007C55CB"/>
    <w:rsid w:val="007C5D7F"/>
    <w:rsid w:val="007D029B"/>
    <w:rsid w:val="007D0519"/>
    <w:rsid w:val="007D1D72"/>
    <w:rsid w:val="007D37D4"/>
    <w:rsid w:val="007D3D16"/>
    <w:rsid w:val="007E2ECA"/>
    <w:rsid w:val="007E2F05"/>
    <w:rsid w:val="007E356A"/>
    <w:rsid w:val="007E3D46"/>
    <w:rsid w:val="007E45C9"/>
    <w:rsid w:val="007E5BF2"/>
    <w:rsid w:val="007E7903"/>
    <w:rsid w:val="007F4588"/>
    <w:rsid w:val="007F7392"/>
    <w:rsid w:val="008004A9"/>
    <w:rsid w:val="00800FFF"/>
    <w:rsid w:val="00801CF1"/>
    <w:rsid w:val="00805DB3"/>
    <w:rsid w:val="00806125"/>
    <w:rsid w:val="008127B7"/>
    <w:rsid w:val="00812D8B"/>
    <w:rsid w:val="00814183"/>
    <w:rsid w:val="00814AAF"/>
    <w:rsid w:val="00814D00"/>
    <w:rsid w:val="00817324"/>
    <w:rsid w:val="0081779A"/>
    <w:rsid w:val="00817F7A"/>
    <w:rsid w:val="0082129F"/>
    <w:rsid w:val="008230F5"/>
    <w:rsid w:val="00823843"/>
    <w:rsid w:val="008250DD"/>
    <w:rsid w:val="00825EEE"/>
    <w:rsid w:val="008261AC"/>
    <w:rsid w:val="00826575"/>
    <w:rsid w:val="00831356"/>
    <w:rsid w:val="00831922"/>
    <w:rsid w:val="008338B7"/>
    <w:rsid w:val="0083486B"/>
    <w:rsid w:val="00834FE5"/>
    <w:rsid w:val="008365C9"/>
    <w:rsid w:val="00836F3E"/>
    <w:rsid w:val="008401DE"/>
    <w:rsid w:val="00842215"/>
    <w:rsid w:val="00844D46"/>
    <w:rsid w:val="008467C5"/>
    <w:rsid w:val="0085251B"/>
    <w:rsid w:val="00855F6C"/>
    <w:rsid w:val="00857C3B"/>
    <w:rsid w:val="00860760"/>
    <w:rsid w:val="0086159E"/>
    <w:rsid w:val="00862B28"/>
    <w:rsid w:val="00865738"/>
    <w:rsid w:val="00866FC6"/>
    <w:rsid w:val="008675C6"/>
    <w:rsid w:val="0087103D"/>
    <w:rsid w:val="008768C5"/>
    <w:rsid w:val="008778DA"/>
    <w:rsid w:val="00881271"/>
    <w:rsid w:val="00885E0C"/>
    <w:rsid w:val="00885FC4"/>
    <w:rsid w:val="00886EB3"/>
    <w:rsid w:val="00892FE0"/>
    <w:rsid w:val="00893497"/>
    <w:rsid w:val="008958FA"/>
    <w:rsid w:val="00895EA5"/>
    <w:rsid w:val="008A2FE9"/>
    <w:rsid w:val="008A4567"/>
    <w:rsid w:val="008A562B"/>
    <w:rsid w:val="008A599F"/>
    <w:rsid w:val="008A6EA8"/>
    <w:rsid w:val="008A7A0A"/>
    <w:rsid w:val="008B19DE"/>
    <w:rsid w:val="008B2C73"/>
    <w:rsid w:val="008B3A78"/>
    <w:rsid w:val="008B46BB"/>
    <w:rsid w:val="008B5F2A"/>
    <w:rsid w:val="008B61B3"/>
    <w:rsid w:val="008B6B56"/>
    <w:rsid w:val="008B6FDA"/>
    <w:rsid w:val="008C07D6"/>
    <w:rsid w:val="008C1856"/>
    <w:rsid w:val="008C2989"/>
    <w:rsid w:val="008C31A6"/>
    <w:rsid w:val="008C4044"/>
    <w:rsid w:val="008C54CE"/>
    <w:rsid w:val="008D0126"/>
    <w:rsid w:val="008D3255"/>
    <w:rsid w:val="008D5580"/>
    <w:rsid w:val="008D6D3F"/>
    <w:rsid w:val="008D7E9D"/>
    <w:rsid w:val="008E0923"/>
    <w:rsid w:val="008E17F4"/>
    <w:rsid w:val="008E370A"/>
    <w:rsid w:val="008E63D4"/>
    <w:rsid w:val="008F0018"/>
    <w:rsid w:val="008F0340"/>
    <w:rsid w:val="008F0982"/>
    <w:rsid w:val="008F546F"/>
    <w:rsid w:val="008F56F8"/>
    <w:rsid w:val="00900ABC"/>
    <w:rsid w:val="00901297"/>
    <w:rsid w:val="00904F2C"/>
    <w:rsid w:val="00911F63"/>
    <w:rsid w:val="009147E3"/>
    <w:rsid w:val="00917019"/>
    <w:rsid w:val="00921D94"/>
    <w:rsid w:val="00924F11"/>
    <w:rsid w:val="00925CD6"/>
    <w:rsid w:val="0092663A"/>
    <w:rsid w:val="00933382"/>
    <w:rsid w:val="00935244"/>
    <w:rsid w:val="00935D24"/>
    <w:rsid w:val="00935EC1"/>
    <w:rsid w:val="00936435"/>
    <w:rsid w:val="0093713D"/>
    <w:rsid w:val="00940B35"/>
    <w:rsid w:val="0094257E"/>
    <w:rsid w:val="00943316"/>
    <w:rsid w:val="00943A8D"/>
    <w:rsid w:val="009470CA"/>
    <w:rsid w:val="009507F5"/>
    <w:rsid w:val="00950929"/>
    <w:rsid w:val="00953B8C"/>
    <w:rsid w:val="009542EA"/>
    <w:rsid w:val="00960350"/>
    <w:rsid w:val="009608E0"/>
    <w:rsid w:val="00964485"/>
    <w:rsid w:val="00964800"/>
    <w:rsid w:val="00964B48"/>
    <w:rsid w:val="00966058"/>
    <w:rsid w:val="00967B1D"/>
    <w:rsid w:val="00976983"/>
    <w:rsid w:val="00976B73"/>
    <w:rsid w:val="00976FB2"/>
    <w:rsid w:val="00977A00"/>
    <w:rsid w:val="009825D5"/>
    <w:rsid w:val="0098498E"/>
    <w:rsid w:val="00985582"/>
    <w:rsid w:val="00985C85"/>
    <w:rsid w:val="00987541"/>
    <w:rsid w:val="00987A7D"/>
    <w:rsid w:val="00987C90"/>
    <w:rsid w:val="00987D12"/>
    <w:rsid w:val="00992626"/>
    <w:rsid w:val="009930D3"/>
    <w:rsid w:val="00995847"/>
    <w:rsid w:val="00996F2D"/>
    <w:rsid w:val="009A06C3"/>
    <w:rsid w:val="009A16B2"/>
    <w:rsid w:val="009A32C7"/>
    <w:rsid w:val="009A3D3F"/>
    <w:rsid w:val="009A503A"/>
    <w:rsid w:val="009A6513"/>
    <w:rsid w:val="009A74DE"/>
    <w:rsid w:val="009A7624"/>
    <w:rsid w:val="009B0428"/>
    <w:rsid w:val="009B1479"/>
    <w:rsid w:val="009B2BAA"/>
    <w:rsid w:val="009B75FB"/>
    <w:rsid w:val="009C0DE9"/>
    <w:rsid w:val="009C5BAB"/>
    <w:rsid w:val="009D2566"/>
    <w:rsid w:val="009D31B1"/>
    <w:rsid w:val="009D5080"/>
    <w:rsid w:val="009D66B6"/>
    <w:rsid w:val="009D67C0"/>
    <w:rsid w:val="009D6ACE"/>
    <w:rsid w:val="009D7560"/>
    <w:rsid w:val="009E046E"/>
    <w:rsid w:val="009E2116"/>
    <w:rsid w:val="009E2C49"/>
    <w:rsid w:val="009E3217"/>
    <w:rsid w:val="009E3DCB"/>
    <w:rsid w:val="009E5667"/>
    <w:rsid w:val="009E6917"/>
    <w:rsid w:val="009E6DE2"/>
    <w:rsid w:val="009F27CF"/>
    <w:rsid w:val="009F32F5"/>
    <w:rsid w:val="009F4474"/>
    <w:rsid w:val="009F60A7"/>
    <w:rsid w:val="009F6B24"/>
    <w:rsid w:val="009F7E7C"/>
    <w:rsid w:val="00A002AC"/>
    <w:rsid w:val="00A0047C"/>
    <w:rsid w:val="00A00590"/>
    <w:rsid w:val="00A00D89"/>
    <w:rsid w:val="00A07E9A"/>
    <w:rsid w:val="00A10D5E"/>
    <w:rsid w:val="00A11D3C"/>
    <w:rsid w:val="00A11F04"/>
    <w:rsid w:val="00A13526"/>
    <w:rsid w:val="00A13C32"/>
    <w:rsid w:val="00A162DB"/>
    <w:rsid w:val="00A20DC1"/>
    <w:rsid w:val="00A219A5"/>
    <w:rsid w:val="00A23E29"/>
    <w:rsid w:val="00A24415"/>
    <w:rsid w:val="00A249F1"/>
    <w:rsid w:val="00A24F5D"/>
    <w:rsid w:val="00A25D0D"/>
    <w:rsid w:val="00A273B0"/>
    <w:rsid w:val="00A31CCD"/>
    <w:rsid w:val="00A33F10"/>
    <w:rsid w:val="00A34126"/>
    <w:rsid w:val="00A34438"/>
    <w:rsid w:val="00A424F0"/>
    <w:rsid w:val="00A44982"/>
    <w:rsid w:val="00A44F83"/>
    <w:rsid w:val="00A45825"/>
    <w:rsid w:val="00A4594B"/>
    <w:rsid w:val="00A45983"/>
    <w:rsid w:val="00A47276"/>
    <w:rsid w:val="00A4735E"/>
    <w:rsid w:val="00A47922"/>
    <w:rsid w:val="00A50530"/>
    <w:rsid w:val="00A51078"/>
    <w:rsid w:val="00A528B0"/>
    <w:rsid w:val="00A532E5"/>
    <w:rsid w:val="00A53495"/>
    <w:rsid w:val="00A54387"/>
    <w:rsid w:val="00A5485E"/>
    <w:rsid w:val="00A54F69"/>
    <w:rsid w:val="00A60492"/>
    <w:rsid w:val="00A61356"/>
    <w:rsid w:val="00A6295A"/>
    <w:rsid w:val="00A63303"/>
    <w:rsid w:val="00A66891"/>
    <w:rsid w:val="00A67B41"/>
    <w:rsid w:val="00A67D24"/>
    <w:rsid w:val="00A70310"/>
    <w:rsid w:val="00A72DC1"/>
    <w:rsid w:val="00A75B07"/>
    <w:rsid w:val="00A76042"/>
    <w:rsid w:val="00A76494"/>
    <w:rsid w:val="00A77812"/>
    <w:rsid w:val="00A81B80"/>
    <w:rsid w:val="00A82CBA"/>
    <w:rsid w:val="00A83456"/>
    <w:rsid w:val="00A87D07"/>
    <w:rsid w:val="00A91B98"/>
    <w:rsid w:val="00A93BD6"/>
    <w:rsid w:val="00AA2D99"/>
    <w:rsid w:val="00AA2F27"/>
    <w:rsid w:val="00AA5416"/>
    <w:rsid w:val="00AA6679"/>
    <w:rsid w:val="00AA6C40"/>
    <w:rsid w:val="00AA718C"/>
    <w:rsid w:val="00AA7C20"/>
    <w:rsid w:val="00AA7F5D"/>
    <w:rsid w:val="00AB65A6"/>
    <w:rsid w:val="00AB6E2F"/>
    <w:rsid w:val="00AC096C"/>
    <w:rsid w:val="00AC1714"/>
    <w:rsid w:val="00AC3331"/>
    <w:rsid w:val="00AD0809"/>
    <w:rsid w:val="00AD2168"/>
    <w:rsid w:val="00AD4ACA"/>
    <w:rsid w:val="00AD5680"/>
    <w:rsid w:val="00AE35FA"/>
    <w:rsid w:val="00AE43B5"/>
    <w:rsid w:val="00AE5473"/>
    <w:rsid w:val="00AE5C36"/>
    <w:rsid w:val="00AE6CEB"/>
    <w:rsid w:val="00AE7FC0"/>
    <w:rsid w:val="00AF2B02"/>
    <w:rsid w:val="00AF68F2"/>
    <w:rsid w:val="00AF6D4A"/>
    <w:rsid w:val="00AF7278"/>
    <w:rsid w:val="00AF7F65"/>
    <w:rsid w:val="00B00341"/>
    <w:rsid w:val="00B0177A"/>
    <w:rsid w:val="00B02203"/>
    <w:rsid w:val="00B04578"/>
    <w:rsid w:val="00B07644"/>
    <w:rsid w:val="00B076BF"/>
    <w:rsid w:val="00B12A1A"/>
    <w:rsid w:val="00B136A2"/>
    <w:rsid w:val="00B1507D"/>
    <w:rsid w:val="00B1705E"/>
    <w:rsid w:val="00B2034E"/>
    <w:rsid w:val="00B2108E"/>
    <w:rsid w:val="00B25B0B"/>
    <w:rsid w:val="00B27361"/>
    <w:rsid w:val="00B30B2E"/>
    <w:rsid w:val="00B31D3C"/>
    <w:rsid w:val="00B334E6"/>
    <w:rsid w:val="00B378CC"/>
    <w:rsid w:val="00B40B88"/>
    <w:rsid w:val="00B41B30"/>
    <w:rsid w:val="00B42BF9"/>
    <w:rsid w:val="00B443D5"/>
    <w:rsid w:val="00B5131C"/>
    <w:rsid w:val="00B540F9"/>
    <w:rsid w:val="00B57415"/>
    <w:rsid w:val="00B61142"/>
    <w:rsid w:val="00B63C14"/>
    <w:rsid w:val="00B642FF"/>
    <w:rsid w:val="00B64A4A"/>
    <w:rsid w:val="00B65708"/>
    <w:rsid w:val="00B6653C"/>
    <w:rsid w:val="00B66D0B"/>
    <w:rsid w:val="00B67181"/>
    <w:rsid w:val="00B67A3E"/>
    <w:rsid w:val="00B76F75"/>
    <w:rsid w:val="00B778DF"/>
    <w:rsid w:val="00B801AB"/>
    <w:rsid w:val="00B8074C"/>
    <w:rsid w:val="00B80956"/>
    <w:rsid w:val="00B80C56"/>
    <w:rsid w:val="00B81594"/>
    <w:rsid w:val="00B81FA6"/>
    <w:rsid w:val="00B839AC"/>
    <w:rsid w:val="00B83BCD"/>
    <w:rsid w:val="00B84026"/>
    <w:rsid w:val="00B86F67"/>
    <w:rsid w:val="00B936C2"/>
    <w:rsid w:val="00B94453"/>
    <w:rsid w:val="00B94FBE"/>
    <w:rsid w:val="00B95EBD"/>
    <w:rsid w:val="00B96006"/>
    <w:rsid w:val="00B96850"/>
    <w:rsid w:val="00BA5C7A"/>
    <w:rsid w:val="00BA5CBF"/>
    <w:rsid w:val="00BA5CD0"/>
    <w:rsid w:val="00BA62F5"/>
    <w:rsid w:val="00BA7E1D"/>
    <w:rsid w:val="00BB0D70"/>
    <w:rsid w:val="00BB140F"/>
    <w:rsid w:val="00BB2F29"/>
    <w:rsid w:val="00BB3C01"/>
    <w:rsid w:val="00BC16BD"/>
    <w:rsid w:val="00BC1BAA"/>
    <w:rsid w:val="00BC3C09"/>
    <w:rsid w:val="00BC3E2F"/>
    <w:rsid w:val="00BC3FDC"/>
    <w:rsid w:val="00BD0BA0"/>
    <w:rsid w:val="00BD128A"/>
    <w:rsid w:val="00BD57F0"/>
    <w:rsid w:val="00BD5BF5"/>
    <w:rsid w:val="00BD5CA6"/>
    <w:rsid w:val="00BD661E"/>
    <w:rsid w:val="00BD6ED8"/>
    <w:rsid w:val="00BD7464"/>
    <w:rsid w:val="00BE2136"/>
    <w:rsid w:val="00BE33BD"/>
    <w:rsid w:val="00BE3F38"/>
    <w:rsid w:val="00BE458D"/>
    <w:rsid w:val="00BE6D5C"/>
    <w:rsid w:val="00BE6DE9"/>
    <w:rsid w:val="00BE7B94"/>
    <w:rsid w:val="00BF0B7D"/>
    <w:rsid w:val="00BF166F"/>
    <w:rsid w:val="00BF5E65"/>
    <w:rsid w:val="00BF6092"/>
    <w:rsid w:val="00C02D54"/>
    <w:rsid w:val="00C040BA"/>
    <w:rsid w:val="00C05201"/>
    <w:rsid w:val="00C109A9"/>
    <w:rsid w:val="00C110CB"/>
    <w:rsid w:val="00C13F2E"/>
    <w:rsid w:val="00C16A43"/>
    <w:rsid w:val="00C201B9"/>
    <w:rsid w:val="00C20244"/>
    <w:rsid w:val="00C207F5"/>
    <w:rsid w:val="00C22421"/>
    <w:rsid w:val="00C23166"/>
    <w:rsid w:val="00C23C21"/>
    <w:rsid w:val="00C25346"/>
    <w:rsid w:val="00C26318"/>
    <w:rsid w:val="00C265CD"/>
    <w:rsid w:val="00C26F58"/>
    <w:rsid w:val="00C277C5"/>
    <w:rsid w:val="00C30111"/>
    <w:rsid w:val="00C30AEC"/>
    <w:rsid w:val="00C30DB9"/>
    <w:rsid w:val="00C34CD1"/>
    <w:rsid w:val="00C34ECB"/>
    <w:rsid w:val="00C3777D"/>
    <w:rsid w:val="00C40549"/>
    <w:rsid w:val="00C428B0"/>
    <w:rsid w:val="00C531AA"/>
    <w:rsid w:val="00C55E0F"/>
    <w:rsid w:val="00C561E7"/>
    <w:rsid w:val="00C56A0E"/>
    <w:rsid w:val="00C57FE0"/>
    <w:rsid w:val="00C604A2"/>
    <w:rsid w:val="00C60603"/>
    <w:rsid w:val="00C6317A"/>
    <w:rsid w:val="00C653FC"/>
    <w:rsid w:val="00C67C62"/>
    <w:rsid w:val="00C710A9"/>
    <w:rsid w:val="00C72222"/>
    <w:rsid w:val="00C7390B"/>
    <w:rsid w:val="00C75EC1"/>
    <w:rsid w:val="00C8004C"/>
    <w:rsid w:val="00C81FDD"/>
    <w:rsid w:val="00C825FC"/>
    <w:rsid w:val="00C82BDC"/>
    <w:rsid w:val="00C923BB"/>
    <w:rsid w:val="00C92461"/>
    <w:rsid w:val="00C942FD"/>
    <w:rsid w:val="00C947F3"/>
    <w:rsid w:val="00C977AD"/>
    <w:rsid w:val="00CA4D63"/>
    <w:rsid w:val="00CB2DFF"/>
    <w:rsid w:val="00CB3FC9"/>
    <w:rsid w:val="00CB416E"/>
    <w:rsid w:val="00CB4EC1"/>
    <w:rsid w:val="00CC1511"/>
    <w:rsid w:val="00CC4E41"/>
    <w:rsid w:val="00CC516A"/>
    <w:rsid w:val="00CC6CED"/>
    <w:rsid w:val="00CC7946"/>
    <w:rsid w:val="00CD05AA"/>
    <w:rsid w:val="00CD0863"/>
    <w:rsid w:val="00CD09AA"/>
    <w:rsid w:val="00CD0AAE"/>
    <w:rsid w:val="00CD1157"/>
    <w:rsid w:val="00CD1515"/>
    <w:rsid w:val="00CD237C"/>
    <w:rsid w:val="00CE175B"/>
    <w:rsid w:val="00CE1BCA"/>
    <w:rsid w:val="00CE1C17"/>
    <w:rsid w:val="00CE3A4A"/>
    <w:rsid w:val="00CE49B6"/>
    <w:rsid w:val="00CE73E6"/>
    <w:rsid w:val="00CF0171"/>
    <w:rsid w:val="00CF2DB7"/>
    <w:rsid w:val="00CF5518"/>
    <w:rsid w:val="00CF684F"/>
    <w:rsid w:val="00CF68A8"/>
    <w:rsid w:val="00CF7D85"/>
    <w:rsid w:val="00D00521"/>
    <w:rsid w:val="00D00E3E"/>
    <w:rsid w:val="00D011F6"/>
    <w:rsid w:val="00D02079"/>
    <w:rsid w:val="00D03F50"/>
    <w:rsid w:val="00D04A54"/>
    <w:rsid w:val="00D06960"/>
    <w:rsid w:val="00D1359A"/>
    <w:rsid w:val="00D14606"/>
    <w:rsid w:val="00D16F65"/>
    <w:rsid w:val="00D20877"/>
    <w:rsid w:val="00D2298E"/>
    <w:rsid w:val="00D23D20"/>
    <w:rsid w:val="00D24244"/>
    <w:rsid w:val="00D26287"/>
    <w:rsid w:val="00D27D74"/>
    <w:rsid w:val="00D3228F"/>
    <w:rsid w:val="00D32C72"/>
    <w:rsid w:val="00D33928"/>
    <w:rsid w:val="00D34F6D"/>
    <w:rsid w:val="00D35DE7"/>
    <w:rsid w:val="00D40AA1"/>
    <w:rsid w:val="00D414C9"/>
    <w:rsid w:val="00D426D6"/>
    <w:rsid w:val="00D44534"/>
    <w:rsid w:val="00D44662"/>
    <w:rsid w:val="00D461D0"/>
    <w:rsid w:val="00D46366"/>
    <w:rsid w:val="00D478E0"/>
    <w:rsid w:val="00D50A5E"/>
    <w:rsid w:val="00D5248D"/>
    <w:rsid w:val="00D55F0C"/>
    <w:rsid w:val="00D56299"/>
    <w:rsid w:val="00D56682"/>
    <w:rsid w:val="00D56D99"/>
    <w:rsid w:val="00D61C61"/>
    <w:rsid w:val="00D63CD1"/>
    <w:rsid w:val="00D63D18"/>
    <w:rsid w:val="00D67690"/>
    <w:rsid w:val="00D72E18"/>
    <w:rsid w:val="00D740BE"/>
    <w:rsid w:val="00D74491"/>
    <w:rsid w:val="00D7659F"/>
    <w:rsid w:val="00D769F6"/>
    <w:rsid w:val="00D77129"/>
    <w:rsid w:val="00D77707"/>
    <w:rsid w:val="00D8176D"/>
    <w:rsid w:val="00D81BA2"/>
    <w:rsid w:val="00D822A6"/>
    <w:rsid w:val="00D861D2"/>
    <w:rsid w:val="00D864F7"/>
    <w:rsid w:val="00D90725"/>
    <w:rsid w:val="00D90E62"/>
    <w:rsid w:val="00D94245"/>
    <w:rsid w:val="00D9659A"/>
    <w:rsid w:val="00D9745B"/>
    <w:rsid w:val="00DA1A36"/>
    <w:rsid w:val="00DA50F5"/>
    <w:rsid w:val="00DA618B"/>
    <w:rsid w:val="00DA7ABE"/>
    <w:rsid w:val="00DB32D6"/>
    <w:rsid w:val="00DB37C2"/>
    <w:rsid w:val="00DB51C7"/>
    <w:rsid w:val="00DB54AE"/>
    <w:rsid w:val="00DC059C"/>
    <w:rsid w:val="00DC1B2B"/>
    <w:rsid w:val="00DD1554"/>
    <w:rsid w:val="00DD221E"/>
    <w:rsid w:val="00DD2739"/>
    <w:rsid w:val="00DD5C93"/>
    <w:rsid w:val="00DD66F1"/>
    <w:rsid w:val="00DD71F2"/>
    <w:rsid w:val="00DE1A3B"/>
    <w:rsid w:val="00DE1D8F"/>
    <w:rsid w:val="00DE49E2"/>
    <w:rsid w:val="00DE5A99"/>
    <w:rsid w:val="00DF2A07"/>
    <w:rsid w:val="00DF4DE9"/>
    <w:rsid w:val="00DF5622"/>
    <w:rsid w:val="00DF5E02"/>
    <w:rsid w:val="00DF635B"/>
    <w:rsid w:val="00DF79D0"/>
    <w:rsid w:val="00E01DEA"/>
    <w:rsid w:val="00E029AC"/>
    <w:rsid w:val="00E03E49"/>
    <w:rsid w:val="00E05FCB"/>
    <w:rsid w:val="00E07CDB"/>
    <w:rsid w:val="00E12228"/>
    <w:rsid w:val="00E13716"/>
    <w:rsid w:val="00E15994"/>
    <w:rsid w:val="00E15DE8"/>
    <w:rsid w:val="00E17954"/>
    <w:rsid w:val="00E21798"/>
    <w:rsid w:val="00E22EB0"/>
    <w:rsid w:val="00E23A99"/>
    <w:rsid w:val="00E240DD"/>
    <w:rsid w:val="00E25AA0"/>
    <w:rsid w:val="00E27992"/>
    <w:rsid w:val="00E375F7"/>
    <w:rsid w:val="00E417CC"/>
    <w:rsid w:val="00E42627"/>
    <w:rsid w:val="00E42F27"/>
    <w:rsid w:val="00E43E26"/>
    <w:rsid w:val="00E43ED8"/>
    <w:rsid w:val="00E441E9"/>
    <w:rsid w:val="00E44347"/>
    <w:rsid w:val="00E454AB"/>
    <w:rsid w:val="00E461DA"/>
    <w:rsid w:val="00E5068F"/>
    <w:rsid w:val="00E51CC7"/>
    <w:rsid w:val="00E520A2"/>
    <w:rsid w:val="00E52BE9"/>
    <w:rsid w:val="00E572DF"/>
    <w:rsid w:val="00E606A0"/>
    <w:rsid w:val="00E62598"/>
    <w:rsid w:val="00E62E75"/>
    <w:rsid w:val="00E6342D"/>
    <w:rsid w:val="00E63FC1"/>
    <w:rsid w:val="00E640F0"/>
    <w:rsid w:val="00E6487C"/>
    <w:rsid w:val="00E668B1"/>
    <w:rsid w:val="00E70713"/>
    <w:rsid w:val="00E71539"/>
    <w:rsid w:val="00E74EAD"/>
    <w:rsid w:val="00E756B5"/>
    <w:rsid w:val="00E76991"/>
    <w:rsid w:val="00E83010"/>
    <w:rsid w:val="00E85CE3"/>
    <w:rsid w:val="00E9117C"/>
    <w:rsid w:val="00E9546E"/>
    <w:rsid w:val="00EA041D"/>
    <w:rsid w:val="00EA2DFD"/>
    <w:rsid w:val="00EA36D5"/>
    <w:rsid w:val="00EA47FC"/>
    <w:rsid w:val="00EA535F"/>
    <w:rsid w:val="00EA5F6B"/>
    <w:rsid w:val="00EB08F6"/>
    <w:rsid w:val="00EB276F"/>
    <w:rsid w:val="00EB2FA3"/>
    <w:rsid w:val="00EB3EAA"/>
    <w:rsid w:val="00EB3F00"/>
    <w:rsid w:val="00EB4AE3"/>
    <w:rsid w:val="00EB4CAF"/>
    <w:rsid w:val="00EB4CCC"/>
    <w:rsid w:val="00EB6E7D"/>
    <w:rsid w:val="00EC01EA"/>
    <w:rsid w:val="00EC04E8"/>
    <w:rsid w:val="00EC25FE"/>
    <w:rsid w:val="00EC358F"/>
    <w:rsid w:val="00EC381B"/>
    <w:rsid w:val="00EC4102"/>
    <w:rsid w:val="00EC4B00"/>
    <w:rsid w:val="00EC5517"/>
    <w:rsid w:val="00EC620C"/>
    <w:rsid w:val="00EC7534"/>
    <w:rsid w:val="00ED0224"/>
    <w:rsid w:val="00ED039F"/>
    <w:rsid w:val="00ED4AB5"/>
    <w:rsid w:val="00ED6499"/>
    <w:rsid w:val="00ED72FE"/>
    <w:rsid w:val="00ED799A"/>
    <w:rsid w:val="00ED7E88"/>
    <w:rsid w:val="00EE1AC6"/>
    <w:rsid w:val="00EE212A"/>
    <w:rsid w:val="00EE2460"/>
    <w:rsid w:val="00EF1050"/>
    <w:rsid w:val="00EF2DD2"/>
    <w:rsid w:val="00EF3641"/>
    <w:rsid w:val="00EF4F67"/>
    <w:rsid w:val="00EF58F4"/>
    <w:rsid w:val="00EF5A13"/>
    <w:rsid w:val="00F0102C"/>
    <w:rsid w:val="00F037DF"/>
    <w:rsid w:val="00F03F3F"/>
    <w:rsid w:val="00F0435C"/>
    <w:rsid w:val="00F062F6"/>
    <w:rsid w:val="00F11264"/>
    <w:rsid w:val="00F115C6"/>
    <w:rsid w:val="00F11C6A"/>
    <w:rsid w:val="00F12F64"/>
    <w:rsid w:val="00F13E1E"/>
    <w:rsid w:val="00F150D0"/>
    <w:rsid w:val="00F20886"/>
    <w:rsid w:val="00F21C8F"/>
    <w:rsid w:val="00F24BB6"/>
    <w:rsid w:val="00F26786"/>
    <w:rsid w:val="00F327F7"/>
    <w:rsid w:val="00F328D5"/>
    <w:rsid w:val="00F32973"/>
    <w:rsid w:val="00F344F0"/>
    <w:rsid w:val="00F35ECC"/>
    <w:rsid w:val="00F40273"/>
    <w:rsid w:val="00F41B1A"/>
    <w:rsid w:val="00F43678"/>
    <w:rsid w:val="00F440EA"/>
    <w:rsid w:val="00F45D04"/>
    <w:rsid w:val="00F462F4"/>
    <w:rsid w:val="00F52B76"/>
    <w:rsid w:val="00F53AE2"/>
    <w:rsid w:val="00F5650E"/>
    <w:rsid w:val="00F56547"/>
    <w:rsid w:val="00F61860"/>
    <w:rsid w:val="00F62195"/>
    <w:rsid w:val="00F668F0"/>
    <w:rsid w:val="00F66CE4"/>
    <w:rsid w:val="00F70234"/>
    <w:rsid w:val="00F70470"/>
    <w:rsid w:val="00F7135B"/>
    <w:rsid w:val="00F7354C"/>
    <w:rsid w:val="00F809D4"/>
    <w:rsid w:val="00F80C7D"/>
    <w:rsid w:val="00F81199"/>
    <w:rsid w:val="00F81F47"/>
    <w:rsid w:val="00F82A4C"/>
    <w:rsid w:val="00F83231"/>
    <w:rsid w:val="00F86810"/>
    <w:rsid w:val="00F90086"/>
    <w:rsid w:val="00F93DFC"/>
    <w:rsid w:val="00F94192"/>
    <w:rsid w:val="00F96A5D"/>
    <w:rsid w:val="00F96E4C"/>
    <w:rsid w:val="00F97A5B"/>
    <w:rsid w:val="00F97C4B"/>
    <w:rsid w:val="00F97F6F"/>
    <w:rsid w:val="00FA1AD0"/>
    <w:rsid w:val="00FA2E23"/>
    <w:rsid w:val="00FA3429"/>
    <w:rsid w:val="00FA4A24"/>
    <w:rsid w:val="00FB2100"/>
    <w:rsid w:val="00FB2474"/>
    <w:rsid w:val="00FB557B"/>
    <w:rsid w:val="00FB6A76"/>
    <w:rsid w:val="00FB6FA5"/>
    <w:rsid w:val="00FC0BE4"/>
    <w:rsid w:val="00FC2B55"/>
    <w:rsid w:val="00FC391A"/>
    <w:rsid w:val="00FC3BBE"/>
    <w:rsid w:val="00FC6AA8"/>
    <w:rsid w:val="00FC705A"/>
    <w:rsid w:val="00FD358E"/>
    <w:rsid w:val="00FD3D70"/>
    <w:rsid w:val="00FD597D"/>
    <w:rsid w:val="00FD73B8"/>
    <w:rsid w:val="00FD76B5"/>
    <w:rsid w:val="00FE5710"/>
    <w:rsid w:val="00FF0DF8"/>
    <w:rsid w:val="00FF1790"/>
    <w:rsid w:val="00FF482C"/>
    <w:rsid w:val="00FF4B3F"/>
    <w:rsid w:val="00FF63BA"/>
    <w:rsid w:val="00FF6B7F"/>
    <w:rsid w:val="00FF73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5D22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nhideWhenUsed/>
    <w:qFormat/>
    <w:rsid w:val="005D22D5"/>
    <w:pPr>
      <w:keepNext/>
      <w:keepLines/>
      <w:spacing w:before="40" w:after="0"/>
      <w:outlineLvl w:val="1"/>
    </w:pPr>
    <w:rPr>
      <w:rFonts w:ascii="Calibri Light" w:eastAsia="Times New Roman" w:hAnsi="Calibri Light" w:cs="Times New Roman"/>
      <w:caps/>
      <w:sz w:val="28"/>
      <w:szCs w:val="28"/>
    </w:rPr>
  </w:style>
  <w:style w:type="paragraph" w:styleId="3">
    <w:name w:val="heading 3"/>
    <w:basedOn w:val="a"/>
    <w:next w:val="a"/>
    <w:link w:val="3Char"/>
    <w:unhideWhenUsed/>
    <w:qFormat/>
    <w:rsid w:val="005D22D5"/>
    <w:pPr>
      <w:keepNext/>
      <w:keepLines/>
      <w:spacing w:before="40" w:after="0"/>
      <w:outlineLvl w:val="2"/>
    </w:pPr>
    <w:rPr>
      <w:rFonts w:ascii="Calibri Light" w:eastAsia="Times New Roman" w:hAnsi="Calibri Light" w:cs="Times New Roman"/>
      <w:smallCaps/>
      <w:sz w:val="28"/>
      <w:szCs w:val="28"/>
    </w:rPr>
  </w:style>
  <w:style w:type="paragraph" w:styleId="4">
    <w:name w:val="heading 4"/>
    <w:basedOn w:val="a"/>
    <w:next w:val="a"/>
    <w:link w:val="4Char"/>
    <w:unhideWhenUsed/>
    <w:qFormat/>
    <w:rsid w:val="005D22D5"/>
    <w:pPr>
      <w:keepNext/>
      <w:keepLines/>
      <w:spacing w:before="40" w:after="0"/>
      <w:outlineLvl w:val="3"/>
    </w:pPr>
    <w:rPr>
      <w:rFonts w:ascii="Calibri Light" w:eastAsia="Times New Roman" w:hAnsi="Calibri Light" w:cs="Times New Roman"/>
      <w:caps/>
    </w:rPr>
  </w:style>
  <w:style w:type="paragraph" w:styleId="5">
    <w:name w:val="heading 5"/>
    <w:basedOn w:val="a"/>
    <w:next w:val="a"/>
    <w:link w:val="5Char"/>
    <w:unhideWhenUsed/>
    <w:qFormat/>
    <w:rsid w:val="005D22D5"/>
    <w:pPr>
      <w:keepNext/>
      <w:keepLines/>
      <w:spacing w:before="40" w:after="0"/>
      <w:outlineLvl w:val="4"/>
    </w:pPr>
    <w:rPr>
      <w:rFonts w:ascii="Calibri Light" w:eastAsia="Times New Roman" w:hAnsi="Calibri Light" w:cs="Times New Roman"/>
      <w:i/>
      <w:iCs/>
      <w:caps/>
    </w:rPr>
  </w:style>
  <w:style w:type="paragraph" w:styleId="6">
    <w:name w:val="heading 6"/>
    <w:basedOn w:val="a"/>
    <w:next w:val="a"/>
    <w:link w:val="6Char"/>
    <w:unhideWhenUsed/>
    <w:qFormat/>
    <w:rsid w:val="005D22D5"/>
    <w:pPr>
      <w:keepNext/>
      <w:keepLines/>
      <w:spacing w:before="40" w:after="0"/>
      <w:outlineLvl w:val="5"/>
    </w:pPr>
    <w:rPr>
      <w:rFonts w:ascii="Calibri Light" w:eastAsia="Times New Roman" w:hAnsi="Calibri Light" w:cs="Times New Roman"/>
      <w:b/>
      <w:bCs/>
      <w:caps/>
      <w:color w:val="262626"/>
      <w:sz w:val="20"/>
      <w:szCs w:val="20"/>
    </w:rPr>
  </w:style>
  <w:style w:type="paragraph" w:styleId="7">
    <w:name w:val="heading 7"/>
    <w:basedOn w:val="a"/>
    <w:next w:val="a"/>
    <w:link w:val="7Char"/>
    <w:unhideWhenUsed/>
    <w:qFormat/>
    <w:rsid w:val="005D22D5"/>
    <w:pPr>
      <w:keepNext/>
      <w:keepLines/>
      <w:spacing w:before="40" w:after="0"/>
      <w:outlineLvl w:val="6"/>
    </w:pPr>
    <w:rPr>
      <w:rFonts w:ascii="Calibri Light" w:eastAsia="Times New Roman" w:hAnsi="Calibri Light" w:cs="Times New Roman"/>
      <w:b/>
      <w:bCs/>
      <w:i/>
      <w:iCs/>
      <w:caps/>
      <w:color w:val="262626"/>
      <w:sz w:val="20"/>
      <w:szCs w:val="20"/>
    </w:rPr>
  </w:style>
  <w:style w:type="paragraph" w:styleId="8">
    <w:name w:val="heading 8"/>
    <w:basedOn w:val="a"/>
    <w:next w:val="a"/>
    <w:link w:val="8Char"/>
    <w:unhideWhenUsed/>
    <w:qFormat/>
    <w:rsid w:val="005D22D5"/>
    <w:pPr>
      <w:keepNext/>
      <w:keepLines/>
      <w:spacing w:before="40" w:after="0"/>
      <w:outlineLvl w:val="7"/>
    </w:pPr>
    <w:rPr>
      <w:rFonts w:ascii="Calibri Light" w:eastAsia="Times New Roman" w:hAnsi="Calibri Light" w:cs="Times New Roman"/>
      <w:b/>
      <w:bCs/>
      <w:caps/>
      <w:color w:val="7F7F7F"/>
      <w:sz w:val="20"/>
      <w:szCs w:val="20"/>
    </w:rPr>
  </w:style>
  <w:style w:type="paragraph" w:styleId="9">
    <w:name w:val="heading 9"/>
    <w:basedOn w:val="a"/>
    <w:next w:val="a"/>
    <w:link w:val="9Char"/>
    <w:unhideWhenUsed/>
    <w:qFormat/>
    <w:rsid w:val="005D22D5"/>
    <w:pPr>
      <w:keepNext/>
      <w:keepLines/>
      <w:spacing w:before="40" w:after="0"/>
      <w:outlineLvl w:val="8"/>
    </w:pPr>
    <w:rPr>
      <w:rFonts w:ascii="Calibri Light" w:eastAsia="Times New Roman" w:hAnsi="Calibri Light" w:cs="Times New Roman"/>
      <w:b/>
      <w:bCs/>
      <w:i/>
      <w:iCs/>
      <w:caps/>
      <w:color w:val="7F7F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A562B"/>
    <w:rPr>
      <w:color w:val="0000FF" w:themeColor="hyperlink"/>
      <w:u w:val="single"/>
    </w:rPr>
  </w:style>
  <w:style w:type="paragraph" w:styleId="a3">
    <w:name w:val="header"/>
    <w:basedOn w:val="a"/>
    <w:link w:val="Char"/>
    <w:uiPriority w:val="99"/>
    <w:unhideWhenUsed/>
    <w:rsid w:val="00491230"/>
    <w:pPr>
      <w:tabs>
        <w:tab w:val="center" w:pos="4153"/>
        <w:tab w:val="right" w:pos="8306"/>
      </w:tabs>
      <w:spacing w:after="0" w:line="240" w:lineRule="auto"/>
    </w:pPr>
  </w:style>
  <w:style w:type="character" w:customStyle="1" w:styleId="Char">
    <w:name w:val="رأس الصفحة Char"/>
    <w:basedOn w:val="a0"/>
    <w:link w:val="a3"/>
    <w:uiPriority w:val="99"/>
    <w:rsid w:val="00491230"/>
  </w:style>
  <w:style w:type="paragraph" w:styleId="a4">
    <w:name w:val="footer"/>
    <w:basedOn w:val="a"/>
    <w:link w:val="Char0"/>
    <w:uiPriority w:val="99"/>
    <w:unhideWhenUsed/>
    <w:rsid w:val="00491230"/>
    <w:pPr>
      <w:tabs>
        <w:tab w:val="center" w:pos="4153"/>
        <w:tab w:val="right" w:pos="8306"/>
      </w:tabs>
      <w:spacing w:after="0" w:line="240" w:lineRule="auto"/>
    </w:pPr>
  </w:style>
  <w:style w:type="character" w:customStyle="1" w:styleId="Char0">
    <w:name w:val="تذييل الصفحة Char"/>
    <w:basedOn w:val="a0"/>
    <w:link w:val="a4"/>
    <w:uiPriority w:val="99"/>
    <w:rsid w:val="00491230"/>
  </w:style>
  <w:style w:type="paragraph" w:styleId="a5">
    <w:name w:val="Balloon Text"/>
    <w:basedOn w:val="a"/>
    <w:link w:val="Char1"/>
    <w:uiPriority w:val="99"/>
    <w:unhideWhenUsed/>
    <w:rsid w:val="00D864F7"/>
    <w:pPr>
      <w:spacing w:after="0" w:line="240" w:lineRule="auto"/>
    </w:pPr>
    <w:rPr>
      <w:rFonts w:ascii="Tahoma" w:hAnsi="Tahoma" w:cs="Tahoma"/>
      <w:sz w:val="16"/>
      <w:szCs w:val="16"/>
    </w:rPr>
  </w:style>
  <w:style w:type="character" w:customStyle="1" w:styleId="Char1">
    <w:name w:val="نص في بالون Char"/>
    <w:basedOn w:val="a0"/>
    <w:link w:val="a5"/>
    <w:uiPriority w:val="99"/>
    <w:rsid w:val="00D864F7"/>
    <w:rPr>
      <w:rFonts w:ascii="Tahoma" w:hAnsi="Tahoma" w:cs="Tahoma"/>
      <w:sz w:val="16"/>
      <w:szCs w:val="16"/>
    </w:rPr>
  </w:style>
  <w:style w:type="paragraph" w:styleId="a6">
    <w:name w:val="List Paragraph"/>
    <w:basedOn w:val="a"/>
    <w:uiPriority w:val="34"/>
    <w:qFormat/>
    <w:rsid w:val="00A20DC1"/>
    <w:pPr>
      <w:ind w:left="720"/>
      <w:contextualSpacing/>
    </w:pPr>
  </w:style>
  <w:style w:type="character" w:customStyle="1" w:styleId="1Char0">
    <w:name w:val="العنوان 1 Char"/>
    <w:basedOn w:val="a0"/>
    <w:link w:val="11"/>
    <w:uiPriority w:val="9"/>
    <w:rsid w:val="005D22D5"/>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rsid w:val="005D22D5"/>
    <w:rPr>
      <w:rFonts w:ascii="Calibri Light" w:eastAsia="Times New Roman" w:hAnsi="Calibri Light" w:cs="Times New Roman"/>
      <w:caps/>
      <w:sz w:val="28"/>
      <w:szCs w:val="28"/>
    </w:rPr>
  </w:style>
  <w:style w:type="character" w:customStyle="1" w:styleId="3Char">
    <w:name w:val="عنوان 3 Char"/>
    <w:basedOn w:val="a0"/>
    <w:link w:val="3"/>
    <w:rsid w:val="005D22D5"/>
    <w:rPr>
      <w:rFonts w:ascii="Calibri Light" w:eastAsia="Times New Roman" w:hAnsi="Calibri Light" w:cs="Times New Roman"/>
      <w:smallCaps/>
      <w:sz w:val="28"/>
      <w:szCs w:val="28"/>
    </w:rPr>
  </w:style>
  <w:style w:type="character" w:customStyle="1" w:styleId="4Char">
    <w:name w:val="عنوان 4 Char"/>
    <w:basedOn w:val="a0"/>
    <w:link w:val="4"/>
    <w:rsid w:val="005D22D5"/>
    <w:rPr>
      <w:rFonts w:ascii="Calibri Light" w:eastAsia="Times New Roman" w:hAnsi="Calibri Light" w:cs="Times New Roman"/>
      <w:caps/>
    </w:rPr>
  </w:style>
  <w:style w:type="character" w:customStyle="1" w:styleId="5Char">
    <w:name w:val="عنوان 5 Char"/>
    <w:basedOn w:val="a0"/>
    <w:link w:val="5"/>
    <w:rsid w:val="005D22D5"/>
    <w:rPr>
      <w:rFonts w:ascii="Calibri Light" w:eastAsia="Times New Roman" w:hAnsi="Calibri Light" w:cs="Times New Roman"/>
      <w:i/>
      <w:iCs/>
      <w:caps/>
    </w:rPr>
  </w:style>
  <w:style w:type="character" w:customStyle="1" w:styleId="6Char">
    <w:name w:val="عنوان 6 Char"/>
    <w:basedOn w:val="a0"/>
    <w:link w:val="6"/>
    <w:rsid w:val="005D22D5"/>
    <w:rPr>
      <w:rFonts w:ascii="Calibri Light" w:eastAsia="Times New Roman" w:hAnsi="Calibri Light" w:cs="Times New Roman"/>
      <w:b/>
      <w:bCs/>
      <w:caps/>
      <w:color w:val="262626"/>
      <w:sz w:val="20"/>
      <w:szCs w:val="20"/>
    </w:rPr>
  </w:style>
  <w:style w:type="character" w:customStyle="1" w:styleId="7Char">
    <w:name w:val="عنوان 7 Char"/>
    <w:basedOn w:val="a0"/>
    <w:link w:val="7"/>
    <w:rsid w:val="005D22D5"/>
    <w:rPr>
      <w:rFonts w:ascii="Calibri Light" w:eastAsia="Times New Roman" w:hAnsi="Calibri Light" w:cs="Times New Roman"/>
      <w:b/>
      <w:bCs/>
      <w:i/>
      <w:iCs/>
      <w:caps/>
      <w:color w:val="262626"/>
      <w:sz w:val="20"/>
      <w:szCs w:val="20"/>
    </w:rPr>
  </w:style>
  <w:style w:type="character" w:customStyle="1" w:styleId="8Char">
    <w:name w:val="عنوان 8 Char"/>
    <w:basedOn w:val="a0"/>
    <w:link w:val="8"/>
    <w:rsid w:val="005D22D5"/>
    <w:rPr>
      <w:rFonts w:ascii="Calibri Light" w:eastAsia="Times New Roman" w:hAnsi="Calibri Light" w:cs="Times New Roman"/>
      <w:b/>
      <w:bCs/>
      <w:caps/>
      <w:color w:val="7F7F7F"/>
      <w:sz w:val="20"/>
      <w:szCs w:val="20"/>
    </w:rPr>
  </w:style>
  <w:style w:type="character" w:customStyle="1" w:styleId="9Char">
    <w:name w:val="عنوان 9 Char"/>
    <w:basedOn w:val="a0"/>
    <w:link w:val="9"/>
    <w:rsid w:val="005D22D5"/>
    <w:rPr>
      <w:rFonts w:ascii="Calibri Light" w:eastAsia="Times New Roman" w:hAnsi="Calibri Light" w:cs="Times New Roman"/>
      <w:b/>
      <w:bCs/>
      <w:i/>
      <w:iCs/>
      <w:caps/>
      <w:color w:val="7F7F7F"/>
      <w:sz w:val="20"/>
      <w:szCs w:val="20"/>
    </w:rPr>
  </w:style>
  <w:style w:type="numbering" w:customStyle="1" w:styleId="10">
    <w:name w:val="بلا قائمة1"/>
    <w:next w:val="a2"/>
    <w:uiPriority w:val="99"/>
    <w:semiHidden/>
    <w:unhideWhenUsed/>
    <w:rsid w:val="005D22D5"/>
  </w:style>
  <w:style w:type="table" w:customStyle="1" w:styleId="12">
    <w:name w:val="شبكة جدول1"/>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العنوان 11"/>
    <w:basedOn w:val="a"/>
    <w:next w:val="a"/>
    <w:link w:val="1Char0"/>
    <w:qFormat/>
    <w:rsid w:val="005D22D5"/>
    <w:pPr>
      <w:keepNext/>
      <w:keepLines/>
      <w:spacing w:before="400" w:after="4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21">
    <w:name w:val="عنوان 21"/>
    <w:basedOn w:val="a"/>
    <w:next w:val="a"/>
    <w:uiPriority w:val="9"/>
    <w:semiHidden/>
    <w:unhideWhenUsed/>
    <w:qFormat/>
    <w:rsid w:val="005D22D5"/>
    <w:pPr>
      <w:keepNext/>
      <w:keepLines/>
      <w:spacing w:before="120" w:after="0" w:line="240" w:lineRule="auto"/>
      <w:outlineLvl w:val="1"/>
    </w:pPr>
    <w:rPr>
      <w:rFonts w:ascii="Calibri Light" w:eastAsia="Times New Roman" w:hAnsi="Calibri Light" w:cs="Times New Roman"/>
      <w:caps/>
      <w:sz w:val="28"/>
      <w:szCs w:val="28"/>
    </w:rPr>
  </w:style>
  <w:style w:type="paragraph" w:customStyle="1" w:styleId="31">
    <w:name w:val="عنوان 31"/>
    <w:basedOn w:val="a"/>
    <w:next w:val="a"/>
    <w:uiPriority w:val="9"/>
    <w:semiHidden/>
    <w:unhideWhenUsed/>
    <w:qFormat/>
    <w:rsid w:val="005D22D5"/>
    <w:pPr>
      <w:keepNext/>
      <w:keepLines/>
      <w:spacing w:before="120" w:after="0" w:line="240" w:lineRule="auto"/>
      <w:outlineLvl w:val="2"/>
    </w:pPr>
    <w:rPr>
      <w:rFonts w:ascii="Calibri Light" w:eastAsia="Times New Roman" w:hAnsi="Calibri Light" w:cs="Times New Roman"/>
      <w:smallCaps/>
      <w:sz w:val="28"/>
      <w:szCs w:val="28"/>
    </w:rPr>
  </w:style>
  <w:style w:type="paragraph" w:customStyle="1" w:styleId="41">
    <w:name w:val="عنوان 41"/>
    <w:basedOn w:val="a"/>
    <w:next w:val="a"/>
    <w:uiPriority w:val="9"/>
    <w:semiHidden/>
    <w:unhideWhenUsed/>
    <w:qFormat/>
    <w:rsid w:val="005D22D5"/>
    <w:pPr>
      <w:keepNext/>
      <w:keepLines/>
      <w:spacing w:before="120" w:after="0" w:line="259" w:lineRule="auto"/>
      <w:outlineLvl w:val="3"/>
    </w:pPr>
    <w:rPr>
      <w:rFonts w:ascii="Calibri Light" w:eastAsia="Times New Roman" w:hAnsi="Calibri Light" w:cs="Times New Roman"/>
      <w:caps/>
    </w:rPr>
  </w:style>
  <w:style w:type="paragraph" w:customStyle="1" w:styleId="51">
    <w:name w:val="عنوان 51"/>
    <w:basedOn w:val="a"/>
    <w:next w:val="a"/>
    <w:uiPriority w:val="9"/>
    <w:unhideWhenUsed/>
    <w:qFormat/>
    <w:rsid w:val="005D22D5"/>
    <w:pPr>
      <w:keepNext/>
      <w:keepLines/>
      <w:spacing w:before="120" w:after="0" w:line="259" w:lineRule="auto"/>
      <w:outlineLvl w:val="4"/>
    </w:pPr>
    <w:rPr>
      <w:rFonts w:ascii="Calibri Light" w:eastAsia="Times New Roman" w:hAnsi="Calibri Light" w:cs="Times New Roman"/>
      <w:i/>
      <w:iCs/>
      <w:caps/>
    </w:rPr>
  </w:style>
  <w:style w:type="paragraph" w:customStyle="1" w:styleId="61">
    <w:name w:val="عنوان 61"/>
    <w:basedOn w:val="a"/>
    <w:next w:val="a"/>
    <w:uiPriority w:val="9"/>
    <w:semiHidden/>
    <w:unhideWhenUsed/>
    <w:qFormat/>
    <w:rsid w:val="005D22D5"/>
    <w:pPr>
      <w:keepNext/>
      <w:keepLines/>
      <w:spacing w:before="120" w:after="0" w:line="259" w:lineRule="auto"/>
      <w:outlineLvl w:val="5"/>
    </w:pPr>
    <w:rPr>
      <w:rFonts w:ascii="Calibri Light" w:eastAsia="Times New Roman" w:hAnsi="Calibri Light" w:cs="Times New Roman"/>
      <w:b/>
      <w:bCs/>
      <w:caps/>
      <w:color w:val="262626"/>
      <w:sz w:val="20"/>
      <w:szCs w:val="20"/>
    </w:rPr>
  </w:style>
  <w:style w:type="paragraph" w:customStyle="1" w:styleId="71">
    <w:name w:val="عنوان 71"/>
    <w:basedOn w:val="a"/>
    <w:next w:val="a"/>
    <w:uiPriority w:val="9"/>
    <w:semiHidden/>
    <w:unhideWhenUsed/>
    <w:qFormat/>
    <w:rsid w:val="005D22D5"/>
    <w:pPr>
      <w:keepNext/>
      <w:keepLines/>
      <w:spacing w:before="120" w:after="0" w:line="259" w:lineRule="auto"/>
      <w:outlineLvl w:val="6"/>
    </w:pPr>
    <w:rPr>
      <w:rFonts w:ascii="Calibri Light" w:eastAsia="Times New Roman" w:hAnsi="Calibri Light" w:cs="Times New Roman"/>
      <w:b/>
      <w:bCs/>
      <w:i/>
      <w:iCs/>
      <w:caps/>
      <w:color w:val="262626"/>
      <w:sz w:val="20"/>
      <w:szCs w:val="20"/>
    </w:rPr>
  </w:style>
  <w:style w:type="paragraph" w:customStyle="1" w:styleId="81">
    <w:name w:val="عنوان 81"/>
    <w:basedOn w:val="a"/>
    <w:next w:val="a"/>
    <w:uiPriority w:val="9"/>
    <w:semiHidden/>
    <w:unhideWhenUsed/>
    <w:qFormat/>
    <w:rsid w:val="005D22D5"/>
    <w:pPr>
      <w:keepNext/>
      <w:keepLines/>
      <w:spacing w:before="120" w:after="0" w:line="259" w:lineRule="auto"/>
      <w:outlineLvl w:val="7"/>
    </w:pPr>
    <w:rPr>
      <w:rFonts w:ascii="Calibri Light" w:eastAsia="Times New Roman" w:hAnsi="Calibri Light" w:cs="Times New Roman"/>
      <w:b/>
      <w:bCs/>
      <w:caps/>
      <w:color w:val="7F7F7F"/>
      <w:sz w:val="20"/>
      <w:szCs w:val="20"/>
    </w:rPr>
  </w:style>
  <w:style w:type="paragraph" w:customStyle="1" w:styleId="91">
    <w:name w:val="عنوان 91"/>
    <w:basedOn w:val="a"/>
    <w:next w:val="a"/>
    <w:uiPriority w:val="9"/>
    <w:semiHidden/>
    <w:unhideWhenUsed/>
    <w:qFormat/>
    <w:rsid w:val="005D22D5"/>
    <w:pPr>
      <w:keepNext/>
      <w:keepLines/>
      <w:spacing w:before="120" w:after="0" w:line="259" w:lineRule="auto"/>
      <w:outlineLvl w:val="8"/>
    </w:pPr>
    <w:rPr>
      <w:rFonts w:ascii="Calibri Light" w:eastAsia="Times New Roman" w:hAnsi="Calibri Light" w:cs="Times New Roman"/>
      <w:b/>
      <w:bCs/>
      <w:i/>
      <w:iCs/>
      <w:caps/>
      <w:color w:val="7F7F7F"/>
      <w:sz w:val="20"/>
      <w:szCs w:val="20"/>
    </w:rPr>
  </w:style>
  <w:style w:type="numbering" w:customStyle="1" w:styleId="110">
    <w:name w:val="بلا قائمة11"/>
    <w:next w:val="a2"/>
    <w:uiPriority w:val="99"/>
    <w:semiHidden/>
    <w:unhideWhenUsed/>
    <w:rsid w:val="005D22D5"/>
  </w:style>
  <w:style w:type="character" w:styleId="a8">
    <w:name w:val="Placeholder Text"/>
    <w:basedOn w:val="a0"/>
    <w:uiPriority w:val="99"/>
    <w:semiHidden/>
    <w:rsid w:val="005D22D5"/>
    <w:rPr>
      <w:color w:val="808080"/>
    </w:rPr>
  </w:style>
  <w:style w:type="paragraph" w:styleId="a9">
    <w:name w:val="footnote text"/>
    <w:aliases w:val="Char"/>
    <w:basedOn w:val="a"/>
    <w:link w:val="Char2"/>
    <w:uiPriority w:val="99"/>
    <w:unhideWhenUsed/>
    <w:rsid w:val="005D22D5"/>
    <w:pPr>
      <w:bidi w:val="0"/>
      <w:spacing w:after="0" w:line="240" w:lineRule="auto"/>
    </w:pPr>
    <w:rPr>
      <w:rFonts w:ascii="Times New Roman" w:eastAsia="Times New Roman" w:hAnsi="Times New Roman" w:cs="Times New Roman"/>
      <w:sz w:val="20"/>
      <w:szCs w:val="20"/>
      <w:lang w:val="fr-FR" w:eastAsia="fr-FR"/>
    </w:rPr>
  </w:style>
  <w:style w:type="character" w:customStyle="1" w:styleId="Char2">
    <w:name w:val="نص حاشية سفلية Char"/>
    <w:aliases w:val="Char Char"/>
    <w:basedOn w:val="a0"/>
    <w:link w:val="a9"/>
    <w:uiPriority w:val="99"/>
    <w:rsid w:val="005D22D5"/>
    <w:rPr>
      <w:rFonts w:ascii="Times New Roman" w:eastAsia="Times New Roman" w:hAnsi="Times New Roman" w:cs="Times New Roman"/>
      <w:sz w:val="20"/>
      <w:szCs w:val="20"/>
      <w:lang w:val="fr-FR" w:eastAsia="fr-FR"/>
    </w:rPr>
  </w:style>
  <w:style w:type="character" w:styleId="aa">
    <w:name w:val="footnote reference"/>
    <w:basedOn w:val="a0"/>
    <w:uiPriority w:val="99"/>
    <w:semiHidden/>
    <w:unhideWhenUsed/>
    <w:rsid w:val="005D22D5"/>
    <w:rPr>
      <w:vertAlign w:val="superscript"/>
    </w:rPr>
  </w:style>
  <w:style w:type="paragraph" w:customStyle="1" w:styleId="13">
    <w:name w:val="تسمية توضيحية1"/>
    <w:basedOn w:val="a"/>
    <w:next w:val="a"/>
    <w:uiPriority w:val="35"/>
    <w:semiHidden/>
    <w:unhideWhenUsed/>
    <w:qFormat/>
    <w:rsid w:val="005D22D5"/>
    <w:pPr>
      <w:spacing w:after="160" w:line="240" w:lineRule="auto"/>
    </w:pPr>
    <w:rPr>
      <w:rFonts w:eastAsia="Times New Roman"/>
      <w:b/>
      <w:bCs/>
      <w:smallCaps/>
      <w:color w:val="595959"/>
    </w:rPr>
  </w:style>
  <w:style w:type="paragraph" w:customStyle="1" w:styleId="14">
    <w:name w:val="العنوان1"/>
    <w:basedOn w:val="a"/>
    <w:next w:val="a"/>
    <w:uiPriority w:val="10"/>
    <w:qFormat/>
    <w:rsid w:val="005D22D5"/>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Char3">
    <w:name w:val="العنوان Char"/>
    <w:basedOn w:val="a0"/>
    <w:link w:val="ab"/>
    <w:rsid w:val="005D22D5"/>
    <w:rPr>
      <w:rFonts w:ascii="Calibri Light" w:eastAsia="Times New Roman" w:hAnsi="Calibri Light" w:cs="Times New Roman"/>
      <w:caps/>
      <w:color w:val="404040"/>
      <w:spacing w:val="-10"/>
      <w:sz w:val="72"/>
      <w:szCs w:val="72"/>
    </w:rPr>
  </w:style>
  <w:style w:type="paragraph" w:customStyle="1" w:styleId="15">
    <w:name w:val="عنوان فرعي1"/>
    <w:basedOn w:val="a"/>
    <w:next w:val="a"/>
    <w:uiPriority w:val="11"/>
    <w:qFormat/>
    <w:rsid w:val="005D22D5"/>
    <w:pPr>
      <w:numPr>
        <w:ilvl w:val="1"/>
      </w:numPr>
      <w:spacing w:after="160" w:line="259" w:lineRule="auto"/>
    </w:pPr>
    <w:rPr>
      <w:rFonts w:ascii="Calibri Light" w:eastAsia="Times New Roman" w:hAnsi="Calibri Light" w:cs="Times New Roman"/>
      <w:smallCaps/>
      <w:color w:val="595959"/>
      <w:sz w:val="28"/>
      <w:szCs w:val="28"/>
    </w:rPr>
  </w:style>
  <w:style w:type="character" w:customStyle="1" w:styleId="Char4">
    <w:name w:val="عنوان فرعي Char"/>
    <w:basedOn w:val="a0"/>
    <w:link w:val="ac"/>
    <w:rsid w:val="005D22D5"/>
    <w:rPr>
      <w:rFonts w:ascii="Calibri Light" w:eastAsia="Times New Roman" w:hAnsi="Calibri Light" w:cs="Times New Roman"/>
      <w:smallCaps/>
      <w:color w:val="595959"/>
      <w:sz w:val="28"/>
      <w:szCs w:val="28"/>
    </w:rPr>
  </w:style>
  <w:style w:type="character" w:styleId="ad">
    <w:name w:val="Strong"/>
    <w:basedOn w:val="a0"/>
    <w:uiPriority w:val="22"/>
    <w:qFormat/>
    <w:rsid w:val="005D22D5"/>
    <w:rPr>
      <w:b/>
      <w:bCs/>
    </w:rPr>
  </w:style>
  <w:style w:type="character" w:styleId="ae">
    <w:name w:val="Emphasis"/>
    <w:basedOn w:val="a0"/>
    <w:uiPriority w:val="20"/>
    <w:qFormat/>
    <w:rsid w:val="005D22D5"/>
    <w:rPr>
      <w:i/>
      <w:iCs/>
    </w:rPr>
  </w:style>
  <w:style w:type="paragraph" w:styleId="af">
    <w:name w:val="No Spacing"/>
    <w:link w:val="Char5"/>
    <w:uiPriority w:val="1"/>
    <w:qFormat/>
    <w:rsid w:val="005D22D5"/>
    <w:pPr>
      <w:bidi/>
      <w:spacing w:after="0" w:line="240" w:lineRule="auto"/>
    </w:pPr>
    <w:rPr>
      <w:rFonts w:eastAsia="Times New Roman"/>
    </w:rPr>
  </w:style>
  <w:style w:type="paragraph" w:customStyle="1" w:styleId="16">
    <w:name w:val="اقتباس1"/>
    <w:basedOn w:val="a"/>
    <w:next w:val="a"/>
    <w:uiPriority w:val="29"/>
    <w:qFormat/>
    <w:rsid w:val="005D22D5"/>
    <w:pPr>
      <w:spacing w:before="160" w:after="160" w:line="240" w:lineRule="auto"/>
      <w:ind w:left="720" w:right="720"/>
    </w:pPr>
    <w:rPr>
      <w:rFonts w:ascii="Calibri Light" w:eastAsia="Times New Roman" w:hAnsi="Calibri Light" w:cs="Times New Roman"/>
      <w:sz w:val="25"/>
      <w:szCs w:val="25"/>
    </w:rPr>
  </w:style>
  <w:style w:type="character" w:customStyle="1" w:styleId="Char6">
    <w:name w:val="اقتباس Char"/>
    <w:basedOn w:val="a0"/>
    <w:link w:val="af0"/>
    <w:uiPriority w:val="29"/>
    <w:rsid w:val="005D22D5"/>
    <w:rPr>
      <w:rFonts w:ascii="Calibri Light" w:eastAsia="Times New Roman" w:hAnsi="Calibri Light" w:cs="Times New Roman"/>
      <w:sz w:val="25"/>
      <w:szCs w:val="25"/>
    </w:rPr>
  </w:style>
  <w:style w:type="paragraph" w:customStyle="1" w:styleId="17">
    <w:name w:val="اقتباس مكثف1"/>
    <w:basedOn w:val="a"/>
    <w:next w:val="a"/>
    <w:uiPriority w:val="30"/>
    <w:qFormat/>
    <w:rsid w:val="005D22D5"/>
    <w:pPr>
      <w:spacing w:before="280" w:after="280" w:line="240" w:lineRule="auto"/>
      <w:ind w:left="1080" w:right="1080"/>
      <w:jc w:val="center"/>
    </w:pPr>
    <w:rPr>
      <w:rFonts w:eastAsia="Times New Roman"/>
      <w:color w:val="404040"/>
      <w:sz w:val="32"/>
      <w:szCs w:val="32"/>
    </w:rPr>
  </w:style>
  <w:style w:type="character" w:customStyle="1" w:styleId="Char7">
    <w:name w:val="اقتباس مكثف Char"/>
    <w:basedOn w:val="a0"/>
    <w:link w:val="af1"/>
    <w:uiPriority w:val="30"/>
    <w:rsid w:val="005D22D5"/>
    <w:rPr>
      <w:color w:val="404040"/>
      <w:sz w:val="32"/>
      <w:szCs w:val="32"/>
    </w:rPr>
  </w:style>
  <w:style w:type="character" w:customStyle="1" w:styleId="18">
    <w:name w:val="تأكيد دقيق1"/>
    <w:basedOn w:val="a0"/>
    <w:uiPriority w:val="19"/>
    <w:qFormat/>
    <w:rsid w:val="005D22D5"/>
    <w:rPr>
      <w:i/>
      <w:iCs/>
      <w:color w:val="595959"/>
    </w:rPr>
  </w:style>
  <w:style w:type="character" w:styleId="af2">
    <w:name w:val="Intense Emphasis"/>
    <w:basedOn w:val="a0"/>
    <w:uiPriority w:val="21"/>
    <w:qFormat/>
    <w:rsid w:val="005D22D5"/>
    <w:rPr>
      <w:b/>
      <w:bCs/>
      <w:i/>
      <w:iCs/>
    </w:rPr>
  </w:style>
  <w:style w:type="character" w:customStyle="1" w:styleId="19">
    <w:name w:val="مرجع دقيق1"/>
    <w:basedOn w:val="a0"/>
    <w:uiPriority w:val="31"/>
    <w:qFormat/>
    <w:rsid w:val="005D22D5"/>
    <w:rPr>
      <w:smallCaps/>
      <w:color w:val="404040"/>
      <w:u w:val="single" w:color="7F7F7F"/>
    </w:rPr>
  </w:style>
  <w:style w:type="character" w:styleId="af3">
    <w:name w:val="Intense Reference"/>
    <w:basedOn w:val="a0"/>
    <w:uiPriority w:val="32"/>
    <w:qFormat/>
    <w:rsid w:val="005D22D5"/>
    <w:rPr>
      <w:b/>
      <w:bCs/>
      <w:caps w:val="0"/>
      <w:smallCaps/>
      <w:color w:val="auto"/>
      <w:spacing w:val="3"/>
      <w:u w:val="single"/>
    </w:rPr>
  </w:style>
  <w:style w:type="character" w:styleId="af4">
    <w:name w:val="Book Title"/>
    <w:basedOn w:val="a0"/>
    <w:uiPriority w:val="33"/>
    <w:qFormat/>
    <w:rsid w:val="005D22D5"/>
    <w:rPr>
      <w:b/>
      <w:bCs/>
      <w:smallCaps/>
      <w:spacing w:val="7"/>
    </w:rPr>
  </w:style>
  <w:style w:type="character" w:customStyle="1" w:styleId="1Char">
    <w:name w:val="عنوان 1 Char"/>
    <w:basedOn w:val="a0"/>
    <w:link w:val="1"/>
    <w:uiPriority w:val="9"/>
    <w:rsid w:val="005D22D5"/>
    <w:rPr>
      <w:rFonts w:asciiTheme="majorHAnsi" w:eastAsiaTheme="majorEastAsia" w:hAnsiTheme="majorHAnsi" w:cstheme="majorBidi"/>
      <w:color w:val="365F91" w:themeColor="accent1" w:themeShade="BF"/>
      <w:sz w:val="32"/>
      <w:szCs w:val="32"/>
    </w:rPr>
  </w:style>
  <w:style w:type="paragraph" w:styleId="af5">
    <w:name w:val="TOC Heading"/>
    <w:basedOn w:val="1"/>
    <w:next w:val="a"/>
    <w:uiPriority w:val="39"/>
    <w:semiHidden/>
    <w:unhideWhenUsed/>
    <w:qFormat/>
    <w:rsid w:val="005D22D5"/>
    <w:pPr>
      <w:spacing w:before="400" w:after="40" w:line="240" w:lineRule="auto"/>
      <w:outlineLvl w:val="9"/>
    </w:pPr>
    <w:rPr>
      <w:caps/>
      <w:color w:val="auto"/>
      <w:sz w:val="36"/>
      <w:szCs w:val="36"/>
    </w:rPr>
  </w:style>
  <w:style w:type="paragraph" w:styleId="af6">
    <w:name w:val="endnote text"/>
    <w:basedOn w:val="a"/>
    <w:link w:val="Char8"/>
    <w:uiPriority w:val="99"/>
    <w:unhideWhenUsed/>
    <w:rsid w:val="005D22D5"/>
    <w:pPr>
      <w:bidi w:val="0"/>
      <w:spacing w:after="0" w:line="240" w:lineRule="auto"/>
    </w:pPr>
    <w:rPr>
      <w:rFonts w:ascii="Times New Roman" w:eastAsia="Times New Roman" w:hAnsi="Times New Roman" w:cs="Times New Roman"/>
      <w:sz w:val="20"/>
      <w:szCs w:val="20"/>
    </w:rPr>
  </w:style>
  <w:style w:type="character" w:customStyle="1" w:styleId="Char8">
    <w:name w:val="نص تعليق ختامي Char"/>
    <w:basedOn w:val="a0"/>
    <w:link w:val="af6"/>
    <w:uiPriority w:val="99"/>
    <w:rsid w:val="005D22D5"/>
    <w:rPr>
      <w:rFonts w:ascii="Times New Roman" w:eastAsia="Times New Roman" w:hAnsi="Times New Roman" w:cs="Times New Roman"/>
      <w:sz w:val="20"/>
      <w:szCs w:val="20"/>
    </w:rPr>
  </w:style>
  <w:style w:type="character" w:styleId="af7">
    <w:name w:val="endnote reference"/>
    <w:basedOn w:val="a0"/>
    <w:uiPriority w:val="99"/>
    <w:semiHidden/>
    <w:unhideWhenUsed/>
    <w:rsid w:val="005D22D5"/>
    <w:rPr>
      <w:vertAlign w:val="superscript"/>
    </w:rPr>
  </w:style>
  <w:style w:type="character" w:customStyle="1" w:styleId="apple-converted-space">
    <w:name w:val="apple-converted-space"/>
    <w:basedOn w:val="a0"/>
    <w:rsid w:val="005D22D5"/>
  </w:style>
  <w:style w:type="character" w:customStyle="1" w:styleId="grame">
    <w:name w:val="grame"/>
    <w:basedOn w:val="a0"/>
    <w:rsid w:val="005D22D5"/>
  </w:style>
  <w:style w:type="paragraph" w:styleId="af8">
    <w:name w:val="Normal (Web)"/>
    <w:basedOn w:val="a"/>
    <w:uiPriority w:val="99"/>
    <w:unhideWhenUsed/>
    <w:rsid w:val="005D22D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a0"/>
    <w:rsid w:val="005D22D5"/>
  </w:style>
  <w:style w:type="character" w:customStyle="1" w:styleId="apple-style-span">
    <w:name w:val="apple-style-span"/>
    <w:basedOn w:val="a0"/>
    <w:rsid w:val="005D22D5"/>
  </w:style>
  <w:style w:type="table" w:customStyle="1" w:styleId="3-61">
    <w:name w:val="شبكة متوسطة 3 - تمييز 61"/>
    <w:basedOn w:val="a1"/>
    <w:next w:val="3-6"/>
    <w:uiPriority w:val="69"/>
    <w:rsid w:val="005D22D5"/>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61">
    <w:name w:val="شبكة متوسطة 1 - تمييز 61"/>
    <w:basedOn w:val="a1"/>
    <w:next w:val="1-6"/>
    <w:uiPriority w:val="67"/>
    <w:rsid w:val="005D22D5"/>
    <w:pPr>
      <w:spacing w:after="0" w:line="240" w:lineRule="auto"/>
    </w:p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paragraph" w:styleId="HTML">
    <w:name w:val="HTML Preformatted"/>
    <w:basedOn w:val="a"/>
    <w:link w:val="HTMLChar"/>
    <w:uiPriority w:val="99"/>
    <w:unhideWhenUsed/>
    <w:rsid w:val="005D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5D22D5"/>
    <w:rPr>
      <w:rFonts w:ascii="Courier New" w:eastAsia="Times New Roman" w:hAnsi="Courier New" w:cs="Courier New"/>
      <w:sz w:val="20"/>
      <w:szCs w:val="20"/>
    </w:rPr>
  </w:style>
  <w:style w:type="character" w:customStyle="1" w:styleId="2Char1">
    <w:name w:val="عنوان 2 Char1"/>
    <w:basedOn w:val="a0"/>
    <w:uiPriority w:val="9"/>
    <w:semiHidden/>
    <w:rsid w:val="005D22D5"/>
    <w:rPr>
      <w:rFonts w:asciiTheme="majorHAnsi" w:eastAsiaTheme="majorEastAsia" w:hAnsiTheme="majorHAnsi" w:cstheme="majorBidi"/>
      <w:color w:val="365F91" w:themeColor="accent1" w:themeShade="BF"/>
      <w:sz w:val="26"/>
      <w:szCs w:val="26"/>
    </w:rPr>
  </w:style>
  <w:style w:type="character" w:customStyle="1" w:styleId="3Char1">
    <w:name w:val="عنوان 3 Char1"/>
    <w:basedOn w:val="a0"/>
    <w:uiPriority w:val="9"/>
    <w:semiHidden/>
    <w:rsid w:val="005D22D5"/>
    <w:rPr>
      <w:rFonts w:asciiTheme="majorHAnsi" w:eastAsiaTheme="majorEastAsia" w:hAnsiTheme="majorHAnsi" w:cstheme="majorBidi"/>
      <w:color w:val="243F60" w:themeColor="accent1" w:themeShade="7F"/>
      <w:sz w:val="24"/>
      <w:szCs w:val="24"/>
    </w:rPr>
  </w:style>
  <w:style w:type="character" w:customStyle="1" w:styleId="4Char1">
    <w:name w:val="عنوان 4 Char1"/>
    <w:basedOn w:val="a0"/>
    <w:uiPriority w:val="9"/>
    <w:semiHidden/>
    <w:rsid w:val="005D22D5"/>
    <w:rPr>
      <w:rFonts w:asciiTheme="majorHAnsi" w:eastAsiaTheme="majorEastAsia" w:hAnsiTheme="majorHAnsi" w:cstheme="majorBidi"/>
      <w:i/>
      <w:iCs/>
      <w:color w:val="365F91" w:themeColor="accent1" w:themeShade="BF"/>
    </w:rPr>
  </w:style>
  <w:style w:type="character" w:customStyle="1" w:styleId="5Char1">
    <w:name w:val="عنوان 5 Char1"/>
    <w:basedOn w:val="a0"/>
    <w:uiPriority w:val="9"/>
    <w:semiHidden/>
    <w:rsid w:val="005D22D5"/>
    <w:rPr>
      <w:rFonts w:asciiTheme="majorHAnsi" w:eastAsiaTheme="majorEastAsia" w:hAnsiTheme="majorHAnsi" w:cstheme="majorBidi"/>
      <w:color w:val="365F91" w:themeColor="accent1" w:themeShade="BF"/>
    </w:rPr>
  </w:style>
  <w:style w:type="character" w:customStyle="1" w:styleId="6Char1">
    <w:name w:val="عنوان 6 Char1"/>
    <w:basedOn w:val="a0"/>
    <w:uiPriority w:val="9"/>
    <w:semiHidden/>
    <w:rsid w:val="005D22D5"/>
    <w:rPr>
      <w:rFonts w:asciiTheme="majorHAnsi" w:eastAsiaTheme="majorEastAsia" w:hAnsiTheme="majorHAnsi" w:cstheme="majorBidi"/>
      <w:color w:val="243F60" w:themeColor="accent1" w:themeShade="7F"/>
    </w:rPr>
  </w:style>
  <w:style w:type="character" w:customStyle="1" w:styleId="7Char1">
    <w:name w:val="عنوان 7 Char1"/>
    <w:basedOn w:val="a0"/>
    <w:uiPriority w:val="9"/>
    <w:semiHidden/>
    <w:rsid w:val="005D22D5"/>
    <w:rPr>
      <w:rFonts w:asciiTheme="majorHAnsi" w:eastAsiaTheme="majorEastAsia" w:hAnsiTheme="majorHAnsi" w:cstheme="majorBidi"/>
      <w:i/>
      <w:iCs/>
      <w:color w:val="243F60" w:themeColor="accent1" w:themeShade="7F"/>
    </w:rPr>
  </w:style>
  <w:style w:type="character" w:customStyle="1" w:styleId="8Char1">
    <w:name w:val="عنوان 8 Char1"/>
    <w:basedOn w:val="a0"/>
    <w:uiPriority w:val="9"/>
    <w:semiHidden/>
    <w:rsid w:val="005D22D5"/>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0"/>
    <w:uiPriority w:val="9"/>
    <w:semiHidden/>
    <w:rsid w:val="005D22D5"/>
    <w:rPr>
      <w:rFonts w:asciiTheme="majorHAnsi" w:eastAsiaTheme="majorEastAsia" w:hAnsiTheme="majorHAnsi" w:cstheme="majorBidi"/>
      <w:i/>
      <w:iCs/>
      <w:color w:val="272727" w:themeColor="text1" w:themeTint="D8"/>
      <w:sz w:val="21"/>
      <w:szCs w:val="21"/>
    </w:rPr>
  </w:style>
  <w:style w:type="paragraph" w:styleId="ab">
    <w:name w:val="Title"/>
    <w:basedOn w:val="a"/>
    <w:next w:val="a"/>
    <w:link w:val="Char3"/>
    <w:qFormat/>
    <w:rsid w:val="005D22D5"/>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Char10">
    <w:name w:val="العنوان Char1"/>
    <w:basedOn w:val="a0"/>
    <w:uiPriority w:val="10"/>
    <w:rsid w:val="005D22D5"/>
    <w:rPr>
      <w:rFonts w:asciiTheme="majorHAnsi" w:eastAsiaTheme="majorEastAsia" w:hAnsiTheme="majorHAnsi" w:cstheme="majorBidi"/>
      <w:spacing w:val="-10"/>
      <w:kern w:val="28"/>
      <w:sz w:val="56"/>
      <w:szCs w:val="56"/>
    </w:rPr>
  </w:style>
  <w:style w:type="paragraph" w:styleId="ac">
    <w:name w:val="Subtitle"/>
    <w:basedOn w:val="a"/>
    <w:next w:val="a"/>
    <w:link w:val="Char4"/>
    <w:qFormat/>
    <w:rsid w:val="005D22D5"/>
    <w:pPr>
      <w:numPr>
        <w:ilvl w:val="1"/>
      </w:numPr>
      <w:spacing w:after="160"/>
    </w:pPr>
    <w:rPr>
      <w:rFonts w:ascii="Calibri Light" w:eastAsia="Times New Roman" w:hAnsi="Calibri Light" w:cs="Times New Roman"/>
      <w:smallCaps/>
      <w:color w:val="595959"/>
      <w:sz w:val="28"/>
      <w:szCs w:val="28"/>
    </w:rPr>
  </w:style>
  <w:style w:type="character" w:customStyle="1" w:styleId="Char11">
    <w:name w:val="عنوان فرعي Char1"/>
    <w:basedOn w:val="a0"/>
    <w:uiPriority w:val="11"/>
    <w:rsid w:val="005D22D5"/>
    <w:rPr>
      <w:rFonts w:eastAsiaTheme="minorEastAsia"/>
      <w:color w:val="5A5A5A" w:themeColor="text1" w:themeTint="A5"/>
      <w:spacing w:val="15"/>
    </w:rPr>
  </w:style>
  <w:style w:type="paragraph" w:styleId="af0">
    <w:name w:val="Quote"/>
    <w:basedOn w:val="a"/>
    <w:next w:val="a"/>
    <w:link w:val="Char6"/>
    <w:uiPriority w:val="29"/>
    <w:qFormat/>
    <w:rsid w:val="005D22D5"/>
    <w:pPr>
      <w:spacing w:before="200" w:after="160"/>
      <w:ind w:left="864" w:right="864"/>
      <w:jc w:val="center"/>
    </w:pPr>
    <w:rPr>
      <w:rFonts w:ascii="Calibri Light" w:eastAsia="Times New Roman" w:hAnsi="Calibri Light" w:cs="Times New Roman"/>
      <w:sz w:val="25"/>
      <w:szCs w:val="25"/>
    </w:rPr>
  </w:style>
  <w:style w:type="character" w:customStyle="1" w:styleId="Char12">
    <w:name w:val="اقتباس Char1"/>
    <w:basedOn w:val="a0"/>
    <w:uiPriority w:val="29"/>
    <w:rsid w:val="005D22D5"/>
    <w:rPr>
      <w:i/>
      <w:iCs/>
      <w:color w:val="404040" w:themeColor="text1" w:themeTint="BF"/>
    </w:rPr>
  </w:style>
  <w:style w:type="paragraph" w:styleId="af1">
    <w:name w:val="Intense Quote"/>
    <w:basedOn w:val="a"/>
    <w:next w:val="a"/>
    <w:link w:val="Char7"/>
    <w:uiPriority w:val="30"/>
    <w:qFormat/>
    <w:rsid w:val="005D22D5"/>
    <w:pPr>
      <w:pBdr>
        <w:top w:val="single" w:sz="4" w:space="10" w:color="4F81BD" w:themeColor="accent1"/>
        <w:bottom w:val="single" w:sz="4" w:space="10" w:color="4F81BD" w:themeColor="accent1"/>
      </w:pBdr>
      <w:spacing w:before="360" w:after="360"/>
      <w:ind w:left="864" w:right="864"/>
      <w:jc w:val="center"/>
    </w:pPr>
    <w:rPr>
      <w:color w:val="404040"/>
      <w:sz w:val="32"/>
      <w:szCs w:val="32"/>
    </w:rPr>
  </w:style>
  <w:style w:type="character" w:customStyle="1" w:styleId="Char13">
    <w:name w:val="اقتباس مكثف Char1"/>
    <w:basedOn w:val="a0"/>
    <w:uiPriority w:val="30"/>
    <w:rsid w:val="005D22D5"/>
    <w:rPr>
      <w:i/>
      <w:iCs/>
      <w:color w:val="4F81BD" w:themeColor="accent1"/>
    </w:rPr>
  </w:style>
  <w:style w:type="character" w:styleId="af9">
    <w:name w:val="Subtle Emphasis"/>
    <w:basedOn w:val="a0"/>
    <w:uiPriority w:val="19"/>
    <w:qFormat/>
    <w:rsid w:val="005D22D5"/>
    <w:rPr>
      <w:i/>
      <w:iCs/>
      <w:color w:val="404040" w:themeColor="text1" w:themeTint="BF"/>
    </w:rPr>
  </w:style>
  <w:style w:type="character" w:styleId="afa">
    <w:name w:val="Subtle Reference"/>
    <w:basedOn w:val="a0"/>
    <w:uiPriority w:val="31"/>
    <w:qFormat/>
    <w:rsid w:val="005D22D5"/>
    <w:rPr>
      <w:smallCaps/>
      <w:color w:val="5A5A5A" w:themeColor="text1" w:themeTint="A5"/>
    </w:rPr>
  </w:style>
  <w:style w:type="table" w:styleId="3-6">
    <w:name w:val="Medium Grid 3 Accent 6"/>
    <w:basedOn w:val="a1"/>
    <w:uiPriority w:val="69"/>
    <w:semiHidden/>
    <w:unhideWhenUsed/>
    <w:rsid w:val="005D22D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6">
    <w:name w:val="Medium Grid 1 Accent 6"/>
    <w:basedOn w:val="a1"/>
    <w:uiPriority w:val="67"/>
    <w:semiHidden/>
    <w:unhideWhenUsed/>
    <w:rsid w:val="005D22D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0">
    <w:name w:val="شبكة جدول2"/>
    <w:basedOn w:val="a1"/>
    <w:next w:val="a7"/>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a1"/>
    <w:next w:val="a7"/>
    <w:rsid w:val="005D22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a2"/>
    <w:uiPriority w:val="99"/>
    <w:semiHidden/>
    <w:unhideWhenUsed/>
    <w:rsid w:val="005D22D5"/>
  </w:style>
  <w:style w:type="numbering" w:customStyle="1" w:styleId="30">
    <w:name w:val="بلا قائمة3"/>
    <w:next w:val="a2"/>
    <w:uiPriority w:val="99"/>
    <w:semiHidden/>
    <w:unhideWhenUsed/>
    <w:rsid w:val="005D22D5"/>
  </w:style>
  <w:style w:type="table" w:customStyle="1" w:styleId="32">
    <w:name w:val="شبكة جدول3"/>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بلا قائمة4"/>
    <w:next w:val="a2"/>
    <w:uiPriority w:val="99"/>
    <w:semiHidden/>
    <w:unhideWhenUsed/>
    <w:rsid w:val="005D22D5"/>
  </w:style>
  <w:style w:type="character" w:styleId="afb">
    <w:name w:val="page number"/>
    <w:basedOn w:val="a0"/>
    <w:unhideWhenUsed/>
    <w:rsid w:val="005D22D5"/>
  </w:style>
  <w:style w:type="numbering" w:customStyle="1" w:styleId="50">
    <w:name w:val="بلا قائمة5"/>
    <w:next w:val="a2"/>
    <w:uiPriority w:val="99"/>
    <w:semiHidden/>
    <w:unhideWhenUsed/>
    <w:rsid w:val="005D22D5"/>
  </w:style>
  <w:style w:type="table" w:customStyle="1" w:styleId="42">
    <w:name w:val="شبكة جدول4"/>
    <w:basedOn w:val="a1"/>
    <w:next w:val="a7"/>
    <w:uiPriority w:val="59"/>
    <w:rsid w:val="005D22D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
    <w:basedOn w:val="a1"/>
    <w:next w:val="a7"/>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7"/>
    <w:rsid w:val="005D22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5D22D5"/>
  </w:style>
  <w:style w:type="character" w:customStyle="1" w:styleId="beyt">
    <w:name w:val="beyt"/>
    <w:basedOn w:val="a0"/>
    <w:rsid w:val="005D22D5"/>
  </w:style>
  <w:style w:type="character" w:customStyle="1" w:styleId="poem">
    <w:name w:val="poem"/>
    <w:basedOn w:val="a0"/>
    <w:rsid w:val="005D22D5"/>
  </w:style>
  <w:style w:type="table" w:customStyle="1" w:styleId="60">
    <w:name w:val="شبكة جدول6"/>
    <w:basedOn w:val="a1"/>
    <w:next w:val="a7"/>
    <w:uiPriority w:val="59"/>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ibliography"/>
    <w:basedOn w:val="a"/>
    <w:next w:val="a"/>
    <w:uiPriority w:val="37"/>
    <w:unhideWhenUsed/>
    <w:rsid w:val="005D22D5"/>
  </w:style>
  <w:style w:type="numbering" w:customStyle="1" w:styleId="62">
    <w:name w:val="بلا قائمة6"/>
    <w:next w:val="a2"/>
    <w:uiPriority w:val="99"/>
    <w:semiHidden/>
    <w:unhideWhenUsed/>
    <w:rsid w:val="005D22D5"/>
  </w:style>
  <w:style w:type="numbering" w:customStyle="1" w:styleId="1110">
    <w:name w:val="بلا قائمة111"/>
    <w:next w:val="a2"/>
    <w:uiPriority w:val="99"/>
    <w:semiHidden/>
    <w:unhideWhenUsed/>
    <w:rsid w:val="005D22D5"/>
  </w:style>
  <w:style w:type="table" w:customStyle="1" w:styleId="70">
    <w:name w:val="شبكة جدول7"/>
    <w:basedOn w:val="a1"/>
    <w:next w:val="a7"/>
    <w:uiPriority w:val="59"/>
    <w:rsid w:val="005D22D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5D22D5"/>
    <w:rPr>
      <w:color w:val="0000FF"/>
      <w:u w:val="single"/>
    </w:rPr>
  </w:style>
  <w:style w:type="table" w:customStyle="1" w:styleId="80">
    <w:name w:val="شبكة جدول8"/>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قائمة فاتحة1"/>
    <w:basedOn w:val="a1"/>
    <w:next w:val="afd"/>
    <w:uiPriority w:val="61"/>
    <w:rsid w:val="005D22D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d">
    <w:name w:val="Light List"/>
    <w:basedOn w:val="a1"/>
    <w:uiPriority w:val="61"/>
    <w:semiHidden/>
    <w:unhideWhenUsed/>
    <w:rsid w:val="005D22D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72">
    <w:name w:val="بلا قائمة7"/>
    <w:next w:val="a2"/>
    <w:uiPriority w:val="99"/>
    <w:semiHidden/>
    <w:unhideWhenUsed/>
    <w:rsid w:val="005D22D5"/>
  </w:style>
  <w:style w:type="numbering" w:customStyle="1" w:styleId="82">
    <w:name w:val="بلا قائمة8"/>
    <w:next w:val="a2"/>
    <w:uiPriority w:val="99"/>
    <w:semiHidden/>
    <w:unhideWhenUsed/>
    <w:rsid w:val="00D67690"/>
  </w:style>
  <w:style w:type="paragraph" w:styleId="afe">
    <w:name w:val="Body Text"/>
    <w:basedOn w:val="a"/>
    <w:link w:val="Char9"/>
    <w:uiPriority w:val="99"/>
    <w:unhideWhenUsed/>
    <w:rsid w:val="00662046"/>
    <w:pPr>
      <w:spacing w:after="120"/>
    </w:pPr>
  </w:style>
  <w:style w:type="character" w:customStyle="1" w:styleId="Char9">
    <w:name w:val="نص أساسي Char"/>
    <w:basedOn w:val="a0"/>
    <w:link w:val="afe"/>
    <w:uiPriority w:val="99"/>
    <w:rsid w:val="00662046"/>
  </w:style>
  <w:style w:type="paragraph" w:styleId="aff">
    <w:name w:val="Body Text First Indent"/>
    <w:basedOn w:val="afe"/>
    <w:link w:val="Chara"/>
    <w:uiPriority w:val="99"/>
    <w:unhideWhenUsed/>
    <w:rsid w:val="00662046"/>
    <w:pPr>
      <w:spacing w:after="200"/>
      <w:ind w:firstLine="360"/>
    </w:pPr>
  </w:style>
  <w:style w:type="character" w:customStyle="1" w:styleId="Chara">
    <w:name w:val="نص أساسي بمسافة بادئة للسطر الأول Char"/>
    <w:basedOn w:val="Char9"/>
    <w:link w:val="aff"/>
    <w:uiPriority w:val="99"/>
    <w:rsid w:val="00662046"/>
  </w:style>
  <w:style w:type="character" w:customStyle="1" w:styleId="aff0">
    <w:name w:val="تخريج قرآن حفص"/>
    <w:basedOn w:val="a0"/>
    <w:qFormat/>
    <w:rsid w:val="00662046"/>
    <w:rPr>
      <w:rFonts w:ascii="Simplified Arabic" w:hAnsi="Simplified Arabic" w:cs="Times New Roman"/>
      <w:bCs w:val="0"/>
      <w:sz w:val="30"/>
      <w:szCs w:val="24"/>
      <w:lang w:bidi="ar-SA"/>
    </w:rPr>
  </w:style>
  <w:style w:type="table" w:customStyle="1" w:styleId="90">
    <w:name w:val="شبكة جدول9"/>
    <w:basedOn w:val="a1"/>
    <w:next w:val="a7"/>
    <w:uiPriority w:val="59"/>
    <w:rsid w:val="00417D23"/>
    <w:pPr>
      <w:spacing w:after="0" w:line="240" w:lineRule="auto"/>
    </w:pPr>
    <w:rPr>
      <w:rFonts w:asciiTheme="majorBidi" w:hAnsiTheme="majorBidi" w:cs="Times New Roman"/>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D7560"/>
    <w:rPr>
      <w:rFonts w:ascii="TimesNewRomanPSMT" w:hAnsi="TimesNewRomanPSMT" w:hint="default"/>
      <w:b w:val="0"/>
      <w:bCs w:val="0"/>
      <w:i w:val="0"/>
      <w:iCs w:val="0"/>
      <w:color w:val="000000"/>
      <w:sz w:val="24"/>
      <w:szCs w:val="24"/>
    </w:rPr>
  </w:style>
  <w:style w:type="table" w:customStyle="1" w:styleId="100">
    <w:name w:val="شبكة جدول10"/>
    <w:basedOn w:val="a1"/>
    <w:next w:val="a7"/>
    <w:uiPriority w:val="59"/>
    <w:rsid w:val="008C4044"/>
    <w:pPr>
      <w:spacing w:after="0" w:line="240" w:lineRule="auto"/>
    </w:pPr>
    <w:rPr>
      <w:rFonts w:ascii="Calibri" w:eastAsia="SimSu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7"/>
    <w:uiPriority w:val="59"/>
    <w:rsid w:val="00E9546E"/>
    <w:pPr>
      <w:spacing w:after="0" w:line="240" w:lineRule="auto"/>
    </w:pPr>
    <w:rPr>
      <w:rFonts w:ascii="Calibri" w:eastAsia="SimSu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بلا تباعد Char"/>
    <w:basedOn w:val="a0"/>
    <w:link w:val="af"/>
    <w:uiPriority w:val="1"/>
    <w:locked/>
    <w:rsid w:val="00EB276F"/>
    <w:rPr>
      <w:rFonts w:eastAsia="Times New Roman"/>
    </w:rPr>
  </w:style>
  <w:style w:type="character" w:customStyle="1" w:styleId="Charb">
    <w:name w:val="نص تعليق Char"/>
    <w:basedOn w:val="a0"/>
    <w:link w:val="aff1"/>
    <w:uiPriority w:val="99"/>
    <w:semiHidden/>
    <w:rsid w:val="00EB276F"/>
    <w:rPr>
      <w:rFonts w:eastAsiaTheme="minorEastAsia"/>
      <w:sz w:val="20"/>
      <w:szCs w:val="20"/>
    </w:rPr>
  </w:style>
  <w:style w:type="paragraph" w:styleId="aff1">
    <w:name w:val="annotation text"/>
    <w:basedOn w:val="a"/>
    <w:link w:val="Charb"/>
    <w:uiPriority w:val="99"/>
    <w:semiHidden/>
    <w:unhideWhenUsed/>
    <w:rsid w:val="00EB276F"/>
    <w:pPr>
      <w:bidi w:val="0"/>
      <w:spacing w:after="240" w:line="240" w:lineRule="auto"/>
    </w:pPr>
    <w:rPr>
      <w:rFonts w:eastAsiaTheme="minorEastAsia"/>
      <w:sz w:val="20"/>
      <w:szCs w:val="20"/>
    </w:rPr>
  </w:style>
  <w:style w:type="character" w:customStyle="1" w:styleId="Char14">
    <w:name w:val="نص تعليق Char1"/>
    <w:basedOn w:val="a0"/>
    <w:uiPriority w:val="99"/>
    <w:semiHidden/>
    <w:rsid w:val="00EB276F"/>
    <w:rPr>
      <w:sz w:val="20"/>
      <w:szCs w:val="20"/>
    </w:rPr>
  </w:style>
  <w:style w:type="character" w:customStyle="1" w:styleId="Char15">
    <w:name w:val="رأس الصفحة Char1"/>
    <w:basedOn w:val="a0"/>
    <w:uiPriority w:val="99"/>
    <w:semiHidden/>
    <w:rsid w:val="00EB276F"/>
  </w:style>
  <w:style w:type="character" w:customStyle="1" w:styleId="Char16">
    <w:name w:val="تذييل الصفحة Char1"/>
    <w:basedOn w:val="a0"/>
    <w:uiPriority w:val="99"/>
    <w:semiHidden/>
    <w:rsid w:val="00EB276F"/>
  </w:style>
  <w:style w:type="character" w:customStyle="1" w:styleId="Charc">
    <w:name w:val="موضوع تعليق Char"/>
    <w:basedOn w:val="Charb"/>
    <w:link w:val="aff2"/>
    <w:uiPriority w:val="99"/>
    <w:semiHidden/>
    <w:rsid w:val="00EB276F"/>
    <w:rPr>
      <w:rFonts w:eastAsiaTheme="minorEastAsia"/>
      <w:b/>
      <w:bCs/>
      <w:sz w:val="20"/>
      <w:szCs w:val="20"/>
    </w:rPr>
  </w:style>
  <w:style w:type="paragraph" w:styleId="aff2">
    <w:name w:val="annotation subject"/>
    <w:basedOn w:val="aff1"/>
    <w:next w:val="aff1"/>
    <w:link w:val="Charc"/>
    <w:uiPriority w:val="99"/>
    <w:semiHidden/>
    <w:unhideWhenUsed/>
    <w:rsid w:val="00EB276F"/>
    <w:rPr>
      <w:b/>
      <w:bCs/>
    </w:rPr>
  </w:style>
  <w:style w:type="character" w:customStyle="1" w:styleId="Char17">
    <w:name w:val="موضوع تعليق Char1"/>
    <w:basedOn w:val="Char14"/>
    <w:uiPriority w:val="99"/>
    <w:semiHidden/>
    <w:rsid w:val="00EB276F"/>
    <w:rPr>
      <w:b/>
      <w:bCs/>
      <w:sz w:val="20"/>
      <w:szCs w:val="20"/>
    </w:rPr>
  </w:style>
  <w:style w:type="character" w:customStyle="1" w:styleId="Char18">
    <w:name w:val="نص في بالون Char1"/>
    <w:basedOn w:val="a0"/>
    <w:uiPriority w:val="99"/>
    <w:semiHidden/>
    <w:rsid w:val="00EB276F"/>
    <w:rPr>
      <w:rFonts w:ascii="Tahoma" w:hAnsi="Tahoma" w:cs="Tahoma"/>
      <w:sz w:val="16"/>
      <w:szCs w:val="16"/>
    </w:rPr>
  </w:style>
  <w:style w:type="character" w:customStyle="1" w:styleId="sectionChar">
    <w:name w:val="section Char"/>
    <w:link w:val="section"/>
    <w:locked/>
    <w:rsid w:val="00EB276F"/>
    <w:rPr>
      <w:rFonts w:asciiTheme="majorBidi" w:eastAsia="Times New Roman" w:hAnsiTheme="majorBidi" w:cstheme="majorBidi"/>
      <w:sz w:val="28"/>
      <w:szCs w:val="28"/>
      <w:lang w:bidi="ar-IQ"/>
    </w:rPr>
  </w:style>
  <w:style w:type="paragraph" w:customStyle="1" w:styleId="section">
    <w:name w:val="section"/>
    <w:link w:val="sectionChar"/>
    <w:autoRedefine/>
    <w:rsid w:val="00EB276F"/>
    <w:pPr>
      <w:tabs>
        <w:tab w:val="left" w:pos="284"/>
        <w:tab w:val="left" w:pos="3911"/>
      </w:tabs>
      <w:spacing w:before="240" w:after="0" w:line="360" w:lineRule="auto"/>
      <w:ind w:right="-1"/>
      <w:jc w:val="both"/>
    </w:pPr>
    <w:rPr>
      <w:rFonts w:asciiTheme="majorBidi" w:eastAsia="Times New Roman" w:hAnsiTheme="majorBidi" w:cstheme="majorBidi"/>
      <w:sz w:val="28"/>
      <w:szCs w:val="28"/>
      <w:lang w:bidi="ar-IQ"/>
    </w:rPr>
  </w:style>
  <w:style w:type="character" w:customStyle="1" w:styleId="fontstyle21">
    <w:name w:val="fontstyle21"/>
    <w:basedOn w:val="a0"/>
    <w:rsid w:val="00EB276F"/>
    <w:rPr>
      <w:rFonts w:ascii="CMMI10" w:hAnsi="CMMI10" w:hint="default"/>
      <w:b w:val="0"/>
      <w:bCs w:val="0"/>
      <w:i/>
      <w:iCs/>
      <w:color w:val="000000"/>
      <w:sz w:val="20"/>
      <w:szCs w:val="20"/>
    </w:rPr>
  </w:style>
  <w:style w:type="character" w:customStyle="1" w:styleId="fontstyle31">
    <w:name w:val="fontstyle31"/>
    <w:basedOn w:val="a0"/>
    <w:rsid w:val="00EB276F"/>
    <w:rPr>
      <w:rFonts w:ascii="CMMI7" w:hAnsi="CMMI7" w:hint="default"/>
      <w:b w:val="0"/>
      <w:bCs w:val="0"/>
      <w:i/>
      <w:iCs/>
      <w:color w:val="000000"/>
      <w:sz w:val="14"/>
      <w:szCs w:val="14"/>
    </w:rPr>
  </w:style>
  <w:style w:type="paragraph" w:customStyle="1" w:styleId="Default">
    <w:name w:val="Default"/>
    <w:rsid w:val="00EB276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1">
    <w:name w:val="fontstyle41"/>
    <w:basedOn w:val="a0"/>
    <w:rsid w:val="00EB276F"/>
    <w:rPr>
      <w:rFonts w:ascii="CMR7" w:hAnsi="CMR7" w:hint="default"/>
      <w:b w:val="0"/>
      <w:bCs w:val="0"/>
      <w:i w:val="0"/>
      <w:iCs w:val="0"/>
      <w:color w:val="000000"/>
      <w:sz w:val="14"/>
      <w:szCs w:val="14"/>
    </w:rPr>
  </w:style>
  <w:style w:type="character" w:customStyle="1" w:styleId="fontstyle51">
    <w:name w:val="fontstyle51"/>
    <w:basedOn w:val="a0"/>
    <w:rsid w:val="00EB276F"/>
    <w:rPr>
      <w:rFonts w:ascii="CMSY10" w:hAnsi="CMSY10" w:hint="default"/>
      <w:b w:val="0"/>
      <w:bCs w:val="0"/>
      <w:i/>
      <w:iCs/>
      <w:color w:val="000000"/>
      <w:sz w:val="20"/>
      <w:szCs w:val="20"/>
    </w:rPr>
  </w:style>
  <w:style w:type="character" w:customStyle="1" w:styleId="fontstyle61">
    <w:name w:val="fontstyle61"/>
    <w:basedOn w:val="a0"/>
    <w:rsid w:val="00EB276F"/>
    <w:rPr>
      <w:rFonts w:ascii="CMTI10" w:hAnsi="CMTI10" w:hint="default"/>
      <w:b w:val="0"/>
      <w:bCs w:val="0"/>
      <w:i/>
      <w:iCs/>
      <w:color w:val="000000"/>
      <w:sz w:val="20"/>
      <w:szCs w:val="20"/>
    </w:rPr>
  </w:style>
  <w:style w:type="character" w:customStyle="1" w:styleId="fontstyle71">
    <w:name w:val="fontstyle71"/>
    <w:basedOn w:val="a0"/>
    <w:rsid w:val="00EB276F"/>
    <w:rPr>
      <w:rFonts w:ascii="CMCSC10" w:hAnsi="CMCSC10" w:hint="default"/>
      <w:b w:val="0"/>
      <w:bCs w:val="0"/>
      <w:i w:val="0"/>
      <w:iCs w:val="0"/>
      <w:color w:val="000000"/>
      <w:sz w:val="20"/>
      <w:szCs w:val="20"/>
    </w:rPr>
  </w:style>
  <w:style w:type="character" w:customStyle="1" w:styleId="fontstyle81">
    <w:name w:val="fontstyle81"/>
    <w:basedOn w:val="a0"/>
    <w:rsid w:val="00EB276F"/>
    <w:rPr>
      <w:rFonts w:ascii="CMMI7" w:hAnsi="CMMI7" w:hint="default"/>
      <w:b w:val="0"/>
      <w:bCs w:val="0"/>
      <w:i/>
      <w:iCs/>
      <w:color w:val="000000"/>
      <w:sz w:val="14"/>
      <w:szCs w:val="14"/>
    </w:rPr>
  </w:style>
  <w:style w:type="character" w:customStyle="1" w:styleId="fontstyle11">
    <w:name w:val="fontstyle11"/>
    <w:basedOn w:val="a0"/>
    <w:rsid w:val="00EB276F"/>
    <w:rPr>
      <w:rFonts w:ascii="CMR10" w:eastAsia="CMR10" w:hint="eastAsia"/>
      <w:b w:val="0"/>
      <w:bCs w:val="0"/>
      <w:i w:val="0"/>
      <w:iCs w:val="0"/>
      <w:color w:val="000000"/>
      <w:sz w:val="20"/>
      <w:szCs w:val="20"/>
    </w:rPr>
  </w:style>
  <w:style w:type="character" w:customStyle="1" w:styleId="fontstyle91">
    <w:name w:val="fontstyle91"/>
    <w:basedOn w:val="a0"/>
    <w:rsid w:val="00EB276F"/>
    <w:rPr>
      <w:rFonts w:ascii="LASY10" w:hAnsi="LASY10" w:hint="default"/>
      <w:b w:val="0"/>
      <w:bCs w:val="0"/>
      <w:i/>
      <w:iCs/>
      <w:color w:val="000000"/>
      <w:sz w:val="20"/>
      <w:szCs w:val="20"/>
    </w:rPr>
  </w:style>
  <w:style w:type="character" w:customStyle="1" w:styleId="fontstyle101">
    <w:name w:val="fontstyle101"/>
    <w:basedOn w:val="a0"/>
    <w:rsid w:val="00EB276F"/>
    <w:rPr>
      <w:rFonts w:ascii="LASY10" w:hAnsi="LASY10" w:hint="default"/>
      <w:b w:val="0"/>
      <w:bCs w:val="0"/>
      <w:i/>
      <w:iCs/>
      <w:color w:val="000000"/>
      <w:sz w:val="20"/>
      <w:szCs w:val="20"/>
    </w:rPr>
  </w:style>
  <w:style w:type="table" w:customStyle="1" w:styleId="140">
    <w:name w:val="شبكة جدول14"/>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1">
    <w:name w:val="heading 1"/>
    <w:basedOn w:val="a"/>
    <w:next w:val="a"/>
    <w:link w:val="1Char"/>
    <w:uiPriority w:val="9"/>
    <w:qFormat/>
    <w:rsid w:val="005D22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nhideWhenUsed/>
    <w:qFormat/>
    <w:rsid w:val="005D22D5"/>
    <w:pPr>
      <w:keepNext/>
      <w:keepLines/>
      <w:spacing w:before="40" w:after="0"/>
      <w:outlineLvl w:val="1"/>
    </w:pPr>
    <w:rPr>
      <w:rFonts w:ascii="Calibri Light" w:eastAsia="Times New Roman" w:hAnsi="Calibri Light" w:cs="Times New Roman"/>
      <w:caps/>
      <w:sz w:val="28"/>
      <w:szCs w:val="28"/>
    </w:rPr>
  </w:style>
  <w:style w:type="paragraph" w:styleId="3">
    <w:name w:val="heading 3"/>
    <w:basedOn w:val="a"/>
    <w:next w:val="a"/>
    <w:link w:val="3Char"/>
    <w:unhideWhenUsed/>
    <w:qFormat/>
    <w:rsid w:val="005D22D5"/>
    <w:pPr>
      <w:keepNext/>
      <w:keepLines/>
      <w:spacing w:before="40" w:after="0"/>
      <w:outlineLvl w:val="2"/>
    </w:pPr>
    <w:rPr>
      <w:rFonts w:ascii="Calibri Light" w:eastAsia="Times New Roman" w:hAnsi="Calibri Light" w:cs="Times New Roman"/>
      <w:smallCaps/>
      <w:sz w:val="28"/>
      <w:szCs w:val="28"/>
    </w:rPr>
  </w:style>
  <w:style w:type="paragraph" w:styleId="4">
    <w:name w:val="heading 4"/>
    <w:basedOn w:val="a"/>
    <w:next w:val="a"/>
    <w:link w:val="4Char"/>
    <w:unhideWhenUsed/>
    <w:qFormat/>
    <w:rsid w:val="005D22D5"/>
    <w:pPr>
      <w:keepNext/>
      <w:keepLines/>
      <w:spacing w:before="40" w:after="0"/>
      <w:outlineLvl w:val="3"/>
    </w:pPr>
    <w:rPr>
      <w:rFonts w:ascii="Calibri Light" w:eastAsia="Times New Roman" w:hAnsi="Calibri Light" w:cs="Times New Roman"/>
      <w:caps/>
    </w:rPr>
  </w:style>
  <w:style w:type="paragraph" w:styleId="5">
    <w:name w:val="heading 5"/>
    <w:basedOn w:val="a"/>
    <w:next w:val="a"/>
    <w:link w:val="5Char"/>
    <w:unhideWhenUsed/>
    <w:qFormat/>
    <w:rsid w:val="005D22D5"/>
    <w:pPr>
      <w:keepNext/>
      <w:keepLines/>
      <w:spacing w:before="40" w:after="0"/>
      <w:outlineLvl w:val="4"/>
    </w:pPr>
    <w:rPr>
      <w:rFonts w:ascii="Calibri Light" w:eastAsia="Times New Roman" w:hAnsi="Calibri Light" w:cs="Times New Roman"/>
      <w:i/>
      <w:iCs/>
      <w:caps/>
    </w:rPr>
  </w:style>
  <w:style w:type="paragraph" w:styleId="6">
    <w:name w:val="heading 6"/>
    <w:basedOn w:val="a"/>
    <w:next w:val="a"/>
    <w:link w:val="6Char"/>
    <w:unhideWhenUsed/>
    <w:qFormat/>
    <w:rsid w:val="005D22D5"/>
    <w:pPr>
      <w:keepNext/>
      <w:keepLines/>
      <w:spacing w:before="40" w:after="0"/>
      <w:outlineLvl w:val="5"/>
    </w:pPr>
    <w:rPr>
      <w:rFonts w:ascii="Calibri Light" w:eastAsia="Times New Roman" w:hAnsi="Calibri Light" w:cs="Times New Roman"/>
      <w:b/>
      <w:bCs/>
      <w:caps/>
      <w:color w:val="262626"/>
      <w:sz w:val="20"/>
      <w:szCs w:val="20"/>
    </w:rPr>
  </w:style>
  <w:style w:type="paragraph" w:styleId="7">
    <w:name w:val="heading 7"/>
    <w:basedOn w:val="a"/>
    <w:next w:val="a"/>
    <w:link w:val="7Char"/>
    <w:unhideWhenUsed/>
    <w:qFormat/>
    <w:rsid w:val="005D22D5"/>
    <w:pPr>
      <w:keepNext/>
      <w:keepLines/>
      <w:spacing w:before="40" w:after="0"/>
      <w:outlineLvl w:val="6"/>
    </w:pPr>
    <w:rPr>
      <w:rFonts w:ascii="Calibri Light" w:eastAsia="Times New Roman" w:hAnsi="Calibri Light" w:cs="Times New Roman"/>
      <w:b/>
      <w:bCs/>
      <w:i/>
      <w:iCs/>
      <w:caps/>
      <w:color w:val="262626"/>
      <w:sz w:val="20"/>
      <w:szCs w:val="20"/>
    </w:rPr>
  </w:style>
  <w:style w:type="paragraph" w:styleId="8">
    <w:name w:val="heading 8"/>
    <w:basedOn w:val="a"/>
    <w:next w:val="a"/>
    <w:link w:val="8Char"/>
    <w:unhideWhenUsed/>
    <w:qFormat/>
    <w:rsid w:val="005D22D5"/>
    <w:pPr>
      <w:keepNext/>
      <w:keepLines/>
      <w:spacing w:before="40" w:after="0"/>
      <w:outlineLvl w:val="7"/>
    </w:pPr>
    <w:rPr>
      <w:rFonts w:ascii="Calibri Light" w:eastAsia="Times New Roman" w:hAnsi="Calibri Light" w:cs="Times New Roman"/>
      <w:b/>
      <w:bCs/>
      <w:caps/>
      <w:color w:val="7F7F7F"/>
      <w:sz w:val="20"/>
      <w:szCs w:val="20"/>
    </w:rPr>
  </w:style>
  <w:style w:type="paragraph" w:styleId="9">
    <w:name w:val="heading 9"/>
    <w:basedOn w:val="a"/>
    <w:next w:val="a"/>
    <w:link w:val="9Char"/>
    <w:unhideWhenUsed/>
    <w:qFormat/>
    <w:rsid w:val="005D22D5"/>
    <w:pPr>
      <w:keepNext/>
      <w:keepLines/>
      <w:spacing w:before="40" w:after="0"/>
      <w:outlineLvl w:val="8"/>
    </w:pPr>
    <w:rPr>
      <w:rFonts w:ascii="Calibri Light" w:eastAsia="Times New Roman" w:hAnsi="Calibri Light" w:cs="Times New Roman"/>
      <w:b/>
      <w:bCs/>
      <w:i/>
      <w:iCs/>
      <w:caps/>
      <w:color w:val="7F7F7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8A562B"/>
    <w:rPr>
      <w:color w:val="0000FF" w:themeColor="hyperlink"/>
      <w:u w:val="single"/>
    </w:rPr>
  </w:style>
  <w:style w:type="paragraph" w:styleId="a3">
    <w:name w:val="header"/>
    <w:basedOn w:val="a"/>
    <w:link w:val="Char"/>
    <w:uiPriority w:val="99"/>
    <w:unhideWhenUsed/>
    <w:rsid w:val="00491230"/>
    <w:pPr>
      <w:tabs>
        <w:tab w:val="center" w:pos="4153"/>
        <w:tab w:val="right" w:pos="8306"/>
      </w:tabs>
      <w:spacing w:after="0" w:line="240" w:lineRule="auto"/>
    </w:pPr>
  </w:style>
  <w:style w:type="character" w:customStyle="1" w:styleId="Char">
    <w:name w:val="رأس الصفحة Char"/>
    <w:basedOn w:val="a0"/>
    <w:link w:val="a3"/>
    <w:uiPriority w:val="99"/>
    <w:rsid w:val="00491230"/>
  </w:style>
  <w:style w:type="paragraph" w:styleId="a4">
    <w:name w:val="footer"/>
    <w:basedOn w:val="a"/>
    <w:link w:val="Char0"/>
    <w:uiPriority w:val="99"/>
    <w:unhideWhenUsed/>
    <w:rsid w:val="00491230"/>
    <w:pPr>
      <w:tabs>
        <w:tab w:val="center" w:pos="4153"/>
        <w:tab w:val="right" w:pos="8306"/>
      </w:tabs>
      <w:spacing w:after="0" w:line="240" w:lineRule="auto"/>
    </w:pPr>
  </w:style>
  <w:style w:type="character" w:customStyle="1" w:styleId="Char0">
    <w:name w:val="تذييل الصفحة Char"/>
    <w:basedOn w:val="a0"/>
    <w:link w:val="a4"/>
    <w:uiPriority w:val="99"/>
    <w:rsid w:val="00491230"/>
  </w:style>
  <w:style w:type="paragraph" w:styleId="a5">
    <w:name w:val="Balloon Text"/>
    <w:basedOn w:val="a"/>
    <w:link w:val="Char1"/>
    <w:uiPriority w:val="99"/>
    <w:unhideWhenUsed/>
    <w:rsid w:val="00D864F7"/>
    <w:pPr>
      <w:spacing w:after="0" w:line="240" w:lineRule="auto"/>
    </w:pPr>
    <w:rPr>
      <w:rFonts w:ascii="Tahoma" w:hAnsi="Tahoma" w:cs="Tahoma"/>
      <w:sz w:val="16"/>
      <w:szCs w:val="16"/>
    </w:rPr>
  </w:style>
  <w:style w:type="character" w:customStyle="1" w:styleId="Char1">
    <w:name w:val="نص في بالون Char"/>
    <w:basedOn w:val="a0"/>
    <w:link w:val="a5"/>
    <w:uiPriority w:val="99"/>
    <w:rsid w:val="00D864F7"/>
    <w:rPr>
      <w:rFonts w:ascii="Tahoma" w:hAnsi="Tahoma" w:cs="Tahoma"/>
      <w:sz w:val="16"/>
      <w:szCs w:val="16"/>
    </w:rPr>
  </w:style>
  <w:style w:type="paragraph" w:styleId="a6">
    <w:name w:val="List Paragraph"/>
    <w:basedOn w:val="a"/>
    <w:uiPriority w:val="34"/>
    <w:qFormat/>
    <w:rsid w:val="00A20DC1"/>
    <w:pPr>
      <w:ind w:left="720"/>
      <w:contextualSpacing/>
    </w:pPr>
  </w:style>
  <w:style w:type="character" w:customStyle="1" w:styleId="1Char0">
    <w:name w:val="العنوان 1 Char"/>
    <w:basedOn w:val="a0"/>
    <w:link w:val="11"/>
    <w:uiPriority w:val="9"/>
    <w:rsid w:val="005D22D5"/>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rsid w:val="005D22D5"/>
    <w:rPr>
      <w:rFonts w:ascii="Calibri Light" w:eastAsia="Times New Roman" w:hAnsi="Calibri Light" w:cs="Times New Roman"/>
      <w:caps/>
      <w:sz w:val="28"/>
      <w:szCs w:val="28"/>
    </w:rPr>
  </w:style>
  <w:style w:type="character" w:customStyle="1" w:styleId="3Char">
    <w:name w:val="عنوان 3 Char"/>
    <w:basedOn w:val="a0"/>
    <w:link w:val="3"/>
    <w:rsid w:val="005D22D5"/>
    <w:rPr>
      <w:rFonts w:ascii="Calibri Light" w:eastAsia="Times New Roman" w:hAnsi="Calibri Light" w:cs="Times New Roman"/>
      <w:smallCaps/>
      <w:sz w:val="28"/>
      <w:szCs w:val="28"/>
    </w:rPr>
  </w:style>
  <w:style w:type="character" w:customStyle="1" w:styleId="4Char">
    <w:name w:val="عنوان 4 Char"/>
    <w:basedOn w:val="a0"/>
    <w:link w:val="4"/>
    <w:rsid w:val="005D22D5"/>
    <w:rPr>
      <w:rFonts w:ascii="Calibri Light" w:eastAsia="Times New Roman" w:hAnsi="Calibri Light" w:cs="Times New Roman"/>
      <w:caps/>
    </w:rPr>
  </w:style>
  <w:style w:type="character" w:customStyle="1" w:styleId="5Char">
    <w:name w:val="عنوان 5 Char"/>
    <w:basedOn w:val="a0"/>
    <w:link w:val="5"/>
    <w:rsid w:val="005D22D5"/>
    <w:rPr>
      <w:rFonts w:ascii="Calibri Light" w:eastAsia="Times New Roman" w:hAnsi="Calibri Light" w:cs="Times New Roman"/>
      <w:i/>
      <w:iCs/>
      <w:caps/>
    </w:rPr>
  </w:style>
  <w:style w:type="character" w:customStyle="1" w:styleId="6Char">
    <w:name w:val="عنوان 6 Char"/>
    <w:basedOn w:val="a0"/>
    <w:link w:val="6"/>
    <w:rsid w:val="005D22D5"/>
    <w:rPr>
      <w:rFonts w:ascii="Calibri Light" w:eastAsia="Times New Roman" w:hAnsi="Calibri Light" w:cs="Times New Roman"/>
      <w:b/>
      <w:bCs/>
      <w:caps/>
      <w:color w:val="262626"/>
      <w:sz w:val="20"/>
      <w:szCs w:val="20"/>
    </w:rPr>
  </w:style>
  <w:style w:type="character" w:customStyle="1" w:styleId="7Char">
    <w:name w:val="عنوان 7 Char"/>
    <w:basedOn w:val="a0"/>
    <w:link w:val="7"/>
    <w:rsid w:val="005D22D5"/>
    <w:rPr>
      <w:rFonts w:ascii="Calibri Light" w:eastAsia="Times New Roman" w:hAnsi="Calibri Light" w:cs="Times New Roman"/>
      <w:b/>
      <w:bCs/>
      <w:i/>
      <w:iCs/>
      <w:caps/>
      <w:color w:val="262626"/>
      <w:sz w:val="20"/>
      <w:szCs w:val="20"/>
    </w:rPr>
  </w:style>
  <w:style w:type="character" w:customStyle="1" w:styleId="8Char">
    <w:name w:val="عنوان 8 Char"/>
    <w:basedOn w:val="a0"/>
    <w:link w:val="8"/>
    <w:rsid w:val="005D22D5"/>
    <w:rPr>
      <w:rFonts w:ascii="Calibri Light" w:eastAsia="Times New Roman" w:hAnsi="Calibri Light" w:cs="Times New Roman"/>
      <w:b/>
      <w:bCs/>
      <w:caps/>
      <w:color w:val="7F7F7F"/>
      <w:sz w:val="20"/>
      <w:szCs w:val="20"/>
    </w:rPr>
  </w:style>
  <w:style w:type="character" w:customStyle="1" w:styleId="9Char">
    <w:name w:val="عنوان 9 Char"/>
    <w:basedOn w:val="a0"/>
    <w:link w:val="9"/>
    <w:rsid w:val="005D22D5"/>
    <w:rPr>
      <w:rFonts w:ascii="Calibri Light" w:eastAsia="Times New Roman" w:hAnsi="Calibri Light" w:cs="Times New Roman"/>
      <w:b/>
      <w:bCs/>
      <w:i/>
      <w:iCs/>
      <w:caps/>
      <w:color w:val="7F7F7F"/>
      <w:sz w:val="20"/>
      <w:szCs w:val="20"/>
    </w:rPr>
  </w:style>
  <w:style w:type="numbering" w:customStyle="1" w:styleId="10">
    <w:name w:val="بلا قائمة1"/>
    <w:next w:val="a2"/>
    <w:uiPriority w:val="99"/>
    <w:semiHidden/>
    <w:unhideWhenUsed/>
    <w:rsid w:val="005D22D5"/>
  </w:style>
  <w:style w:type="table" w:customStyle="1" w:styleId="12">
    <w:name w:val="شبكة جدول1"/>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Table Grid"/>
    <w:basedOn w:val="a1"/>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العنوان 11"/>
    <w:basedOn w:val="a"/>
    <w:next w:val="a"/>
    <w:link w:val="1Char0"/>
    <w:qFormat/>
    <w:rsid w:val="005D22D5"/>
    <w:pPr>
      <w:keepNext/>
      <w:keepLines/>
      <w:spacing w:before="400" w:after="4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21">
    <w:name w:val="عنوان 21"/>
    <w:basedOn w:val="a"/>
    <w:next w:val="a"/>
    <w:uiPriority w:val="9"/>
    <w:semiHidden/>
    <w:unhideWhenUsed/>
    <w:qFormat/>
    <w:rsid w:val="005D22D5"/>
    <w:pPr>
      <w:keepNext/>
      <w:keepLines/>
      <w:spacing w:before="120" w:after="0" w:line="240" w:lineRule="auto"/>
      <w:outlineLvl w:val="1"/>
    </w:pPr>
    <w:rPr>
      <w:rFonts w:ascii="Calibri Light" w:eastAsia="Times New Roman" w:hAnsi="Calibri Light" w:cs="Times New Roman"/>
      <w:caps/>
      <w:sz w:val="28"/>
      <w:szCs w:val="28"/>
    </w:rPr>
  </w:style>
  <w:style w:type="paragraph" w:customStyle="1" w:styleId="31">
    <w:name w:val="عنوان 31"/>
    <w:basedOn w:val="a"/>
    <w:next w:val="a"/>
    <w:uiPriority w:val="9"/>
    <w:semiHidden/>
    <w:unhideWhenUsed/>
    <w:qFormat/>
    <w:rsid w:val="005D22D5"/>
    <w:pPr>
      <w:keepNext/>
      <w:keepLines/>
      <w:spacing w:before="120" w:after="0" w:line="240" w:lineRule="auto"/>
      <w:outlineLvl w:val="2"/>
    </w:pPr>
    <w:rPr>
      <w:rFonts w:ascii="Calibri Light" w:eastAsia="Times New Roman" w:hAnsi="Calibri Light" w:cs="Times New Roman"/>
      <w:smallCaps/>
      <w:sz w:val="28"/>
      <w:szCs w:val="28"/>
    </w:rPr>
  </w:style>
  <w:style w:type="paragraph" w:customStyle="1" w:styleId="41">
    <w:name w:val="عنوان 41"/>
    <w:basedOn w:val="a"/>
    <w:next w:val="a"/>
    <w:uiPriority w:val="9"/>
    <w:semiHidden/>
    <w:unhideWhenUsed/>
    <w:qFormat/>
    <w:rsid w:val="005D22D5"/>
    <w:pPr>
      <w:keepNext/>
      <w:keepLines/>
      <w:spacing w:before="120" w:after="0" w:line="259" w:lineRule="auto"/>
      <w:outlineLvl w:val="3"/>
    </w:pPr>
    <w:rPr>
      <w:rFonts w:ascii="Calibri Light" w:eastAsia="Times New Roman" w:hAnsi="Calibri Light" w:cs="Times New Roman"/>
      <w:caps/>
    </w:rPr>
  </w:style>
  <w:style w:type="paragraph" w:customStyle="1" w:styleId="51">
    <w:name w:val="عنوان 51"/>
    <w:basedOn w:val="a"/>
    <w:next w:val="a"/>
    <w:uiPriority w:val="9"/>
    <w:unhideWhenUsed/>
    <w:qFormat/>
    <w:rsid w:val="005D22D5"/>
    <w:pPr>
      <w:keepNext/>
      <w:keepLines/>
      <w:spacing w:before="120" w:after="0" w:line="259" w:lineRule="auto"/>
      <w:outlineLvl w:val="4"/>
    </w:pPr>
    <w:rPr>
      <w:rFonts w:ascii="Calibri Light" w:eastAsia="Times New Roman" w:hAnsi="Calibri Light" w:cs="Times New Roman"/>
      <w:i/>
      <w:iCs/>
      <w:caps/>
    </w:rPr>
  </w:style>
  <w:style w:type="paragraph" w:customStyle="1" w:styleId="61">
    <w:name w:val="عنوان 61"/>
    <w:basedOn w:val="a"/>
    <w:next w:val="a"/>
    <w:uiPriority w:val="9"/>
    <w:semiHidden/>
    <w:unhideWhenUsed/>
    <w:qFormat/>
    <w:rsid w:val="005D22D5"/>
    <w:pPr>
      <w:keepNext/>
      <w:keepLines/>
      <w:spacing w:before="120" w:after="0" w:line="259" w:lineRule="auto"/>
      <w:outlineLvl w:val="5"/>
    </w:pPr>
    <w:rPr>
      <w:rFonts w:ascii="Calibri Light" w:eastAsia="Times New Roman" w:hAnsi="Calibri Light" w:cs="Times New Roman"/>
      <w:b/>
      <w:bCs/>
      <w:caps/>
      <w:color w:val="262626"/>
      <w:sz w:val="20"/>
      <w:szCs w:val="20"/>
    </w:rPr>
  </w:style>
  <w:style w:type="paragraph" w:customStyle="1" w:styleId="71">
    <w:name w:val="عنوان 71"/>
    <w:basedOn w:val="a"/>
    <w:next w:val="a"/>
    <w:uiPriority w:val="9"/>
    <w:semiHidden/>
    <w:unhideWhenUsed/>
    <w:qFormat/>
    <w:rsid w:val="005D22D5"/>
    <w:pPr>
      <w:keepNext/>
      <w:keepLines/>
      <w:spacing w:before="120" w:after="0" w:line="259" w:lineRule="auto"/>
      <w:outlineLvl w:val="6"/>
    </w:pPr>
    <w:rPr>
      <w:rFonts w:ascii="Calibri Light" w:eastAsia="Times New Roman" w:hAnsi="Calibri Light" w:cs="Times New Roman"/>
      <w:b/>
      <w:bCs/>
      <w:i/>
      <w:iCs/>
      <w:caps/>
      <w:color w:val="262626"/>
      <w:sz w:val="20"/>
      <w:szCs w:val="20"/>
    </w:rPr>
  </w:style>
  <w:style w:type="paragraph" w:customStyle="1" w:styleId="81">
    <w:name w:val="عنوان 81"/>
    <w:basedOn w:val="a"/>
    <w:next w:val="a"/>
    <w:uiPriority w:val="9"/>
    <w:semiHidden/>
    <w:unhideWhenUsed/>
    <w:qFormat/>
    <w:rsid w:val="005D22D5"/>
    <w:pPr>
      <w:keepNext/>
      <w:keepLines/>
      <w:spacing w:before="120" w:after="0" w:line="259" w:lineRule="auto"/>
      <w:outlineLvl w:val="7"/>
    </w:pPr>
    <w:rPr>
      <w:rFonts w:ascii="Calibri Light" w:eastAsia="Times New Roman" w:hAnsi="Calibri Light" w:cs="Times New Roman"/>
      <w:b/>
      <w:bCs/>
      <w:caps/>
      <w:color w:val="7F7F7F"/>
      <w:sz w:val="20"/>
      <w:szCs w:val="20"/>
    </w:rPr>
  </w:style>
  <w:style w:type="paragraph" w:customStyle="1" w:styleId="91">
    <w:name w:val="عنوان 91"/>
    <w:basedOn w:val="a"/>
    <w:next w:val="a"/>
    <w:uiPriority w:val="9"/>
    <w:semiHidden/>
    <w:unhideWhenUsed/>
    <w:qFormat/>
    <w:rsid w:val="005D22D5"/>
    <w:pPr>
      <w:keepNext/>
      <w:keepLines/>
      <w:spacing w:before="120" w:after="0" w:line="259" w:lineRule="auto"/>
      <w:outlineLvl w:val="8"/>
    </w:pPr>
    <w:rPr>
      <w:rFonts w:ascii="Calibri Light" w:eastAsia="Times New Roman" w:hAnsi="Calibri Light" w:cs="Times New Roman"/>
      <w:b/>
      <w:bCs/>
      <w:i/>
      <w:iCs/>
      <w:caps/>
      <w:color w:val="7F7F7F"/>
      <w:sz w:val="20"/>
      <w:szCs w:val="20"/>
    </w:rPr>
  </w:style>
  <w:style w:type="numbering" w:customStyle="1" w:styleId="110">
    <w:name w:val="بلا قائمة11"/>
    <w:next w:val="a2"/>
    <w:uiPriority w:val="99"/>
    <w:semiHidden/>
    <w:unhideWhenUsed/>
    <w:rsid w:val="005D22D5"/>
  </w:style>
  <w:style w:type="character" w:styleId="a8">
    <w:name w:val="Placeholder Text"/>
    <w:basedOn w:val="a0"/>
    <w:uiPriority w:val="99"/>
    <w:semiHidden/>
    <w:rsid w:val="005D22D5"/>
    <w:rPr>
      <w:color w:val="808080"/>
    </w:rPr>
  </w:style>
  <w:style w:type="paragraph" w:styleId="a9">
    <w:name w:val="footnote text"/>
    <w:aliases w:val="Char"/>
    <w:basedOn w:val="a"/>
    <w:link w:val="Char2"/>
    <w:uiPriority w:val="99"/>
    <w:unhideWhenUsed/>
    <w:rsid w:val="005D22D5"/>
    <w:pPr>
      <w:bidi w:val="0"/>
      <w:spacing w:after="0" w:line="240" w:lineRule="auto"/>
    </w:pPr>
    <w:rPr>
      <w:rFonts w:ascii="Times New Roman" w:eastAsia="Times New Roman" w:hAnsi="Times New Roman" w:cs="Times New Roman"/>
      <w:sz w:val="20"/>
      <w:szCs w:val="20"/>
      <w:lang w:val="fr-FR" w:eastAsia="fr-FR"/>
    </w:rPr>
  </w:style>
  <w:style w:type="character" w:customStyle="1" w:styleId="Char2">
    <w:name w:val="نص حاشية سفلية Char"/>
    <w:aliases w:val="Char Char"/>
    <w:basedOn w:val="a0"/>
    <w:link w:val="a9"/>
    <w:uiPriority w:val="99"/>
    <w:rsid w:val="005D22D5"/>
    <w:rPr>
      <w:rFonts w:ascii="Times New Roman" w:eastAsia="Times New Roman" w:hAnsi="Times New Roman" w:cs="Times New Roman"/>
      <w:sz w:val="20"/>
      <w:szCs w:val="20"/>
      <w:lang w:val="fr-FR" w:eastAsia="fr-FR"/>
    </w:rPr>
  </w:style>
  <w:style w:type="character" w:styleId="aa">
    <w:name w:val="footnote reference"/>
    <w:basedOn w:val="a0"/>
    <w:uiPriority w:val="99"/>
    <w:semiHidden/>
    <w:unhideWhenUsed/>
    <w:rsid w:val="005D22D5"/>
    <w:rPr>
      <w:vertAlign w:val="superscript"/>
    </w:rPr>
  </w:style>
  <w:style w:type="paragraph" w:customStyle="1" w:styleId="13">
    <w:name w:val="تسمية توضيحية1"/>
    <w:basedOn w:val="a"/>
    <w:next w:val="a"/>
    <w:uiPriority w:val="35"/>
    <w:semiHidden/>
    <w:unhideWhenUsed/>
    <w:qFormat/>
    <w:rsid w:val="005D22D5"/>
    <w:pPr>
      <w:spacing w:after="160" w:line="240" w:lineRule="auto"/>
    </w:pPr>
    <w:rPr>
      <w:rFonts w:eastAsia="Times New Roman"/>
      <w:b/>
      <w:bCs/>
      <w:smallCaps/>
      <w:color w:val="595959"/>
    </w:rPr>
  </w:style>
  <w:style w:type="paragraph" w:customStyle="1" w:styleId="14">
    <w:name w:val="العنوان1"/>
    <w:basedOn w:val="a"/>
    <w:next w:val="a"/>
    <w:uiPriority w:val="10"/>
    <w:qFormat/>
    <w:rsid w:val="005D22D5"/>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Char3">
    <w:name w:val="العنوان Char"/>
    <w:basedOn w:val="a0"/>
    <w:link w:val="ab"/>
    <w:rsid w:val="005D22D5"/>
    <w:rPr>
      <w:rFonts w:ascii="Calibri Light" w:eastAsia="Times New Roman" w:hAnsi="Calibri Light" w:cs="Times New Roman"/>
      <w:caps/>
      <w:color w:val="404040"/>
      <w:spacing w:val="-10"/>
      <w:sz w:val="72"/>
      <w:szCs w:val="72"/>
    </w:rPr>
  </w:style>
  <w:style w:type="paragraph" w:customStyle="1" w:styleId="15">
    <w:name w:val="عنوان فرعي1"/>
    <w:basedOn w:val="a"/>
    <w:next w:val="a"/>
    <w:uiPriority w:val="11"/>
    <w:qFormat/>
    <w:rsid w:val="005D22D5"/>
    <w:pPr>
      <w:numPr>
        <w:ilvl w:val="1"/>
      </w:numPr>
      <w:spacing w:after="160" w:line="259" w:lineRule="auto"/>
    </w:pPr>
    <w:rPr>
      <w:rFonts w:ascii="Calibri Light" w:eastAsia="Times New Roman" w:hAnsi="Calibri Light" w:cs="Times New Roman"/>
      <w:smallCaps/>
      <w:color w:val="595959"/>
      <w:sz w:val="28"/>
      <w:szCs w:val="28"/>
    </w:rPr>
  </w:style>
  <w:style w:type="character" w:customStyle="1" w:styleId="Char4">
    <w:name w:val="عنوان فرعي Char"/>
    <w:basedOn w:val="a0"/>
    <w:link w:val="ac"/>
    <w:rsid w:val="005D22D5"/>
    <w:rPr>
      <w:rFonts w:ascii="Calibri Light" w:eastAsia="Times New Roman" w:hAnsi="Calibri Light" w:cs="Times New Roman"/>
      <w:smallCaps/>
      <w:color w:val="595959"/>
      <w:sz w:val="28"/>
      <w:szCs w:val="28"/>
    </w:rPr>
  </w:style>
  <w:style w:type="character" w:styleId="ad">
    <w:name w:val="Strong"/>
    <w:basedOn w:val="a0"/>
    <w:uiPriority w:val="22"/>
    <w:qFormat/>
    <w:rsid w:val="005D22D5"/>
    <w:rPr>
      <w:b/>
      <w:bCs/>
    </w:rPr>
  </w:style>
  <w:style w:type="character" w:styleId="ae">
    <w:name w:val="Emphasis"/>
    <w:basedOn w:val="a0"/>
    <w:uiPriority w:val="20"/>
    <w:qFormat/>
    <w:rsid w:val="005D22D5"/>
    <w:rPr>
      <w:i/>
      <w:iCs/>
    </w:rPr>
  </w:style>
  <w:style w:type="paragraph" w:styleId="af">
    <w:name w:val="No Spacing"/>
    <w:link w:val="Char5"/>
    <w:uiPriority w:val="1"/>
    <w:qFormat/>
    <w:rsid w:val="005D22D5"/>
    <w:pPr>
      <w:bidi/>
      <w:spacing w:after="0" w:line="240" w:lineRule="auto"/>
    </w:pPr>
    <w:rPr>
      <w:rFonts w:eastAsia="Times New Roman"/>
    </w:rPr>
  </w:style>
  <w:style w:type="paragraph" w:customStyle="1" w:styleId="16">
    <w:name w:val="اقتباس1"/>
    <w:basedOn w:val="a"/>
    <w:next w:val="a"/>
    <w:uiPriority w:val="29"/>
    <w:qFormat/>
    <w:rsid w:val="005D22D5"/>
    <w:pPr>
      <w:spacing w:before="160" w:after="160" w:line="240" w:lineRule="auto"/>
      <w:ind w:left="720" w:right="720"/>
    </w:pPr>
    <w:rPr>
      <w:rFonts w:ascii="Calibri Light" w:eastAsia="Times New Roman" w:hAnsi="Calibri Light" w:cs="Times New Roman"/>
      <w:sz w:val="25"/>
      <w:szCs w:val="25"/>
    </w:rPr>
  </w:style>
  <w:style w:type="character" w:customStyle="1" w:styleId="Char6">
    <w:name w:val="اقتباس Char"/>
    <w:basedOn w:val="a0"/>
    <w:link w:val="af0"/>
    <w:uiPriority w:val="29"/>
    <w:rsid w:val="005D22D5"/>
    <w:rPr>
      <w:rFonts w:ascii="Calibri Light" w:eastAsia="Times New Roman" w:hAnsi="Calibri Light" w:cs="Times New Roman"/>
      <w:sz w:val="25"/>
      <w:szCs w:val="25"/>
    </w:rPr>
  </w:style>
  <w:style w:type="paragraph" w:customStyle="1" w:styleId="17">
    <w:name w:val="اقتباس مكثف1"/>
    <w:basedOn w:val="a"/>
    <w:next w:val="a"/>
    <w:uiPriority w:val="30"/>
    <w:qFormat/>
    <w:rsid w:val="005D22D5"/>
    <w:pPr>
      <w:spacing w:before="280" w:after="280" w:line="240" w:lineRule="auto"/>
      <w:ind w:left="1080" w:right="1080"/>
      <w:jc w:val="center"/>
    </w:pPr>
    <w:rPr>
      <w:rFonts w:eastAsia="Times New Roman"/>
      <w:color w:val="404040"/>
      <w:sz w:val="32"/>
      <w:szCs w:val="32"/>
    </w:rPr>
  </w:style>
  <w:style w:type="character" w:customStyle="1" w:styleId="Char7">
    <w:name w:val="اقتباس مكثف Char"/>
    <w:basedOn w:val="a0"/>
    <w:link w:val="af1"/>
    <w:uiPriority w:val="30"/>
    <w:rsid w:val="005D22D5"/>
    <w:rPr>
      <w:color w:val="404040"/>
      <w:sz w:val="32"/>
      <w:szCs w:val="32"/>
    </w:rPr>
  </w:style>
  <w:style w:type="character" w:customStyle="1" w:styleId="18">
    <w:name w:val="تأكيد دقيق1"/>
    <w:basedOn w:val="a0"/>
    <w:uiPriority w:val="19"/>
    <w:qFormat/>
    <w:rsid w:val="005D22D5"/>
    <w:rPr>
      <w:i/>
      <w:iCs/>
      <w:color w:val="595959"/>
    </w:rPr>
  </w:style>
  <w:style w:type="character" w:styleId="af2">
    <w:name w:val="Intense Emphasis"/>
    <w:basedOn w:val="a0"/>
    <w:uiPriority w:val="21"/>
    <w:qFormat/>
    <w:rsid w:val="005D22D5"/>
    <w:rPr>
      <w:b/>
      <w:bCs/>
      <w:i/>
      <w:iCs/>
    </w:rPr>
  </w:style>
  <w:style w:type="character" w:customStyle="1" w:styleId="19">
    <w:name w:val="مرجع دقيق1"/>
    <w:basedOn w:val="a0"/>
    <w:uiPriority w:val="31"/>
    <w:qFormat/>
    <w:rsid w:val="005D22D5"/>
    <w:rPr>
      <w:smallCaps/>
      <w:color w:val="404040"/>
      <w:u w:val="single" w:color="7F7F7F"/>
    </w:rPr>
  </w:style>
  <w:style w:type="character" w:styleId="af3">
    <w:name w:val="Intense Reference"/>
    <w:basedOn w:val="a0"/>
    <w:uiPriority w:val="32"/>
    <w:qFormat/>
    <w:rsid w:val="005D22D5"/>
    <w:rPr>
      <w:b/>
      <w:bCs/>
      <w:caps w:val="0"/>
      <w:smallCaps/>
      <w:color w:val="auto"/>
      <w:spacing w:val="3"/>
      <w:u w:val="single"/>
    </w:rPr>
  </w:style>
  <w:style w:type="character" w:styleId="af4">
    <w:name w:val="Book Title"/>
    <w:basedOn w:val="a0"/>
    <w:uiPriority w:val="33"/>
    <w:qFormat/>
    <w:rsid w:val="005D22D5"/>
    <w:rPr>
      <w:b/>
      <w:bCs/>
      <w:smallCaps/>
      <w:spacing w:val="7"/>
    </w:rPr>
  </w:style>
  <w:style w:type="character" w:customStyle="1" w:styleId="1Char">
    <w:name w:val="عنوان 1 Char"/>
    <w:basedOn w:val="a0"/>
    <w:link w:val="1"/>
    <w:uiPriority w:val="9"/>
    <w:rsid w:val="005D22D5"/>
    <w:rPr>
      <w:rFonts w:asciiTheme="majorHAnsi" w:eastAsiaTheme="majorEastAsia" w:hAnsiTheme="majorHAnsi" w:cstheme="majorBidi"/>
      <w:color w:val="365F91" w:themeColor="accent1" w:themeShade="BF"/>
      <w:sz w:val="32"/>
      <w:szCs w:val="32"/>
    </w:rPr>
  </w:style>
  <w:style w:type="paragraph" w:styleId="af5">
    <w:name w:val="TOC Heading"/>
    <w:basedOn w:val="1"/>
    <w:next w:val="a"/>
    <w:uiPriority w:val="39"/>
    <w:semiHidden/>
    <w:unhideWhenUsed/>
    <w:qFormat/>
    <w:rsid w:val="005D22D5"/>
    <w:pPr>
      <w:spacing w:before="400" w:after="40" w:line="240" w:lineRule="auto"/>
      <w:outlineLvl w:val="9"/>
    </w:pPr>
    <w:rPr>
      <w:caps/>
      <w:color w:val="auto"/>
      <w:sz w:val="36"/>
      <w:szCs w:val="36"/>
    </w:rPr>
  </w:style>
  <w:style w:type="paragraph" w:styleId="af6">
    <w:name w:val="endnote text"/>
    <w:basedOn w:val="a"/>
    <w:link w:val="Char8"/>
    <w:uiPriority w:val="99"/>
    <w:unhideWhenUsed/>
    <w:rsid w:val="005D22D5"/>
    <w:pPr>
      <w:bidi w:val="0"/>
      <w:spacing w:after="0" w:line="240" w:lineRule="auto"/>
    </w:pPr>
    <w:rPr>
      <w:rFonts w:ascii="Times New Roman" w:eastAsia="Times New Roman" w:hAnsi="Times New Roman" w:cs="Times New Roman"/>
      <w:sz w:val="20"/>
      <w:szCs w:val="20"/>
    </w:rPr>
  </w:style>
  <w:style w:type="character" w:customStyle="1" w:styleId="Char8">
    <w:name w:val="نص تعليق ختامي Char"/>
    <w:basedOn w:val="a0"/>
    <w:link w:val="af6"/>
    <w:uiPriority w:val="99"/>
    <w:rsid w:val="005D22D5"/>
    <w:rPr>
      <w:rFonts w:ascii="Times New Roman" w:eastAsia="Times New Roman" w:hAnsi="Times New Roman" w:cs="Times New Roman"/>
      <w:sz w:val="20"/>
      <w:szCs w:val="20"/>
    </w:rPr>
  </w:style>
  <w:style w:type="character" w:styleId="af7">
    <w:name w:val="endnote reference"/>
    <w:basedOn w:val="a0"/>
    <w:uiPriority w:val="99"/>
    <w:semiHidden/>
    <w:unhideWhenUsed/>
    <w:rsid w:val="005D22D5"/>
    <w:rPr>
      <w:vertAlign w:val="superscript"/>
    </w:rPr>
  </w:style>
  <w:style w:type="character" w:customStyle="1" w:styleId="apple-converted-space">
    <w:name w:val="apple-converted-space"/>
    <w:basedOn w:val="a0"/>
    <w:rsid w:val="005D22D5"/>
  </w:style>
  <w:style w:type="character" w:customStyle="1" w:styleId="grame">
    <w:name w:val="grame"/>
    <w:basedOn w:val="a0"/>
    <w:rsid w:val="005D22D5"/>
  </w:style>
  <w:style w:type="paragraph" w:styleId="af8">
    <w:name w:val="Normal (Web)"/>
    <w:basedOn w:val="a"/>
    <w:uiPriority w:val="99"/>
    <w:unhideWhenUsed/>
    <w:rsid w:val="005D22D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ighlight">
    <w:name w:val="highlight"/>
    <w:basedOn w:val="a0"/>
    <w:rsid w:val="005D22D5"/>
  </w:style>
  <w:style w:type="character" w:customStyle="1" w:styleId="apple-style-span">
    <w:name w:val="apple-style-span"/>
    <w:basedOn w:val="a0"/>
    <w:rsid w:val="005D22D5"/>
  </w:style>
  <w:style w:type="table" w:customStyle="1" w:styleId="3-61">
    <w:name w:val="شبكة متوسطة 3 - تمييز 61"/>
    <w:basedOn w:val="a1"/>
    <w:next w:val="3-6"/>
    <w:uiPriority w:val="69"/>
    <w:rsid w:val="005D22D5"/>
    <w:pPr>
      <w:spacing w:after="0" w:line="240" w:lineRule="auto"/>
    </w:p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1-61">
    <w:name w:val="شبكة متوسطة 1 - تمييز 61"/>
    <w:basedOn w:val="a1"/>
    <w:next w:val="1-6"/>
    <w:uiPriority w:val="67"/>
    <w:rsid w:val="005D22D5"/>
    <w:pPr>
      <w:spacing w:after="0" w:line="240" w:lineRule="auto"/>
    </w:pPr>
    <w:tblPr>
      <w:tblStyleRowBandSize w:val="1"/>
      <w:tblStyleColBandSize w:val="1"/>
      <w:tblInd w:w="0" w:type="dxa"/>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CellMar>
        <w:top w:w="0" w:type="dxa"/>
        <w:left w:w="108" w:type="dxa"/>
        <w:bottom w:w="0" w:type="dxa"/>
        <w:right w:w="108" w:type="dxa"/>
      </w:tblCellMar>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paragraph" w:styleId="HTML">
    <w:name w:val="HTML Preformatted"/>
    <w:basedOn w:val="a"/>
    <w:link w:val="HTMLChar"/>
    <w:uiPriority w:val="99"/>
    <w:unhideWhenUsed/>
    <w:rsid w:val="005D22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5D22D5"/>
    <w:rPr>
      <w:rFonts w:ascii="Courier New" w:eastAsia="Times New Roman" w:hAnsi="Courier New" w:cs="Courier New"/>
      <w:sz w:val="20"/>
      <w:szCs w:val="20"/>
    </w:rPr>
  </w:style>
  <w:style w:type="character" w:customStyle="1" w:styleId="2Char1">
    <w:name w:val="عنوان 2 Char1"/>
    <w:basedOn w:val="a0"/>
    <w:uiPriority w:val="9"/>
    <w:semiHidden/>
    <w:rsid w:val="005D22D5"/>
    <w:rPr>
      <w:rFonts w:asciiTheme="majorHAnsi" w:eastAsiaTheme="majorEastAsia" w:hAnsiTheme="majorHAnsi" w:cstheme="majorBidi"/>
      <w:color w:val="365F91" w:themeColor="accent1" w:themeShade="BF"/>
      <w:sz w:val="26"/>
      <w:szCs w:val="26"/>
    </w:rPr>
  </w:style>
  <w:style w:type="character" w:customStyle="1" w:styleId="3Char1">
    <w:name w:val="عنوان 3 Char1"/>
    <w:basedOn w:val="a0"/>
    <w:uiPriority w:val="9"/>
    <w:semiHidden/>
    <w:rsid w:val="005D22D5"/>
    <w:rPr>
      <w:rFonts w:asciiTheme="majorHAnsi" w:eastAsiaTheme="majorEastAsia" w:hAnsiTheme="majorHAnsi" w:cstheme="majorBidi"/>
      <w:color w:val="243F60" w:themeColor="accent1" w:themeShade="7F"/>
      <w:sz w:val="24"/>
      <w:szCs w:val="24"/>
    </w:rPr>
  </w:style>
  <w:style w:type="character" w:customStyle="1" w:styleId="4Char1">
    <w:name w:val="عنوان 4 Char1"/>
    <w:basedOn w:val="a0"/>
    <w:uiPriority w:val="9"/>
    <w:semiHidden/>
    <w:rsid w:val="005D22D5"/>
    <w:rPr>
      <w:rFonts w:asciiTheme="majorHAnsi" w:eastAsiaTheme="majorEastAsia" w:hAnsiTheme="majorHAnsi" w:cstheme="majorBidi"/>
      <w:i/>
      <w:iCs/>
      <w:color w:val="365F91" w:themeColor="accent1" w:themeShade="BF"/>
    </w:rPr>
  </w:style>
  <w:style w:type="character" w:customStyle="1" w:styleId="5Char1">
    <w:name w:val="عنوان 5 Char1"/>
    <w:basedOn w:val="a0"/>
    <w:uiPriority w:val="9"/>
    <w:semiHidden/>
    <w:rsid w:val="005D22D5"/>
    <w:rPr>
      <w:rFonts w:asciiTheme="majorHAnsi" w:eastAsiaTheme="majorEastAsia" w:hAnsiTheme="majorHAnsi" w:cstheme="majorBidi"/>
      <w:color w:val="365F91" w:themeColor="accent1" w:themeShade="BF"/>
    </w:rPr>
  </w:style>
  <w:style w:type="character" w:customStyle="1" w:styleId="6Char1">
    <w:name w:val="عنوان 6 Char1"/>
    <w:basedOn w:val="a0"/>
    <w:uiPriority w:val="9"/>
    <w:semiHidden/>
    <w:rsid w:val="005D22D5"/>
    <w:rPr>
      <w:rFonts w:asciiTheme="majorHAnsi" w:eastAsiaTheme="majorEastAsia" w:hAnsiTheme="majorHAnsi" w:cstheme="majorBidi"/>
      <w:color w:val="243F60" w:themeColor="accent1" w:themeShade="7F"/>
    </w:rPr>
  </w:style>
  <w:style w:type="character" w:customStyle="1" w:styleId="7Char1">
    <w:name w:val="عنوان 7 Char1"/>
    <w:basedOn w:val="a0"/>
    <w:uiPriority w:val="9"/>
    <w:semiHidden/>
    <w:rsid w:val="005D22D5"/>
    <w:rPr>
      <w:rFonts w:asciiTheme="majorHAnsi" w:eastAsiaTheme="majorEastAsia" w:hAnsiTheme="majorHAnsi" w:cstheme="majorBidi"/>
      <w:i/>
      <w:iCs/>
      <w:color w:val="243F60" w:themeColor="accent1" w:themeShade="7F"/>
    </w:rPr>
  </w:style>
  <w:style w:type="character" w:customStyle="1" w:styleId="8Char1">
    <w:name w:val="عنوان 8 Char1"/>
    <w:basedOn w:val="a0"/>
    <w:uiPriority w:val="9"/>
    <w:semiHidden/>
    <w:rsid w:val="005D22D5"/>
    <w:rPr>
      <w:rFonts w:asciiTheme="majorHAnsi" w:eastAsiaTheme="majorEastAsia" w:hAnsiTheme="majorHAnsi" w:cstheme="majorBidi"/>
      <w:color w:val="272727" w:themeColor="text1" w:themeTint="D8"/>
      <w:sz w:val="21"/>
      <w:szCs w:val="21"/>
    </w:rPr>
  </w:style>
  <w:style w:type="character" w:customStyle="1" w:styleId="9Char1">
    <w:name w:val="عنوان 9 Char1"/>
    <w:basedOn w:val="a0"/>
    <w:uiPriority w:val="9"/>
    <w:semiHidden/>
    <w:rsid w:val="005D22D5"/>
    <w:rPr>
      <w:rFonts w:asciiTheme="majorHAnsi" w:eastAsiaTheme="majorEastAsia" w:hAnsiTheme="majorHAnsi" w:cstheme="majorBidi"/>
      <w:i/>
      <w:iCs/>
      <w:color w:val="272727" w:themeColor="text1" w:themeTint="D8"/>
      <w:sz w:val="21"/>
      <w:szCs w:val="21"/>
    </w:rPr>
  </w:style>
  <w:style w:type="paragraph" w:styleId="ab">
    <w:name w:val="Title"/>
    <w:basedOn w:val="a"/>
    <w:next w:val="a"/>
    <w:link w:val="Char3"/>
    <w:qFormat/>
    <w:rsid w:val="005D22D5"/>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Char10">
    <w:name w:val="العنوان Char1"/>
    <w:basedOn w:val="a0"/>
    <w:uiPriority w:val="10"/>
    <w:rsid w:val="005D22D5"/>
    <w:rPr>
      <w:rFonts w:asciiTheme="majorHAnsi" w:eastAsiaTheme="majorEastAsia" w:hAnsiTheme="majorHAnsi" w:cstheme="majorBidi"/>
      <w:spacing w:val="-10"/>
      <w:kern w:val="28"/>
      <w:sz w:val="56"/>
      <w:szCs w:val="56"/>
    </w:rPr>
  </w:style>
  <w:style w:type="paragraph" w:styleId="ac">
    <w:name w:val="Subtitle"/>
    <w:basedOn w:val="a"/>
    <w:next w:val="a"/>
    <w:link w:val="Char4"/>
    <w:qFormat/>
    <w:rsid w:val="005D22D5"/>
    <w:pPr>
      <w:numPr>
        <w:ilvl w:val="1"/>
      </w:numPr>
      <w:spacing w:after="160"/>
    </w:pPr>
    <w:rPr>
      <w:rFonts w:ascii="Calibri Light" w:eastAsia="Times New Roman" w:hAnsi="Calibri Light" w:cs="Times New Roman"/>
      <w:smallCaps/>
      <w:color w:val="595959"/>
      <w:sz w:val="28"/>
      <w:szCs w:val="28"/>
    </w:rPr>
  </w:style>
  <w:style w:type="character" w:customStyle="1" w:styleId="Char11">
    <w:name w:val="عنوان فرعي Char1"/>
    <w:basedOn w:val="a0"/>
    <w:uiPriority w:val="11"/>
    <w:rsid w:val="005D22D5"/>
    <w:rPr>
      <w:rFonts w:eastAsiaTheme="minorEastAsia"/>
      <w:color w:val="5A5A5A" w:themeColor="text1" w:themeTint="A5"/>
      <w:spacing w:val="15"/>
    </w:rPr>
  </w:style>
  <w:style w:type="paragraph" w:styleId="af0">
    <w:name w:val="Quote"/>
    <w:basedOn w:val="a"/>
    <w:next w:val="a"/>
    <w:link w:val="Char6"/>
    <w:uiPriority w:val="29"/>
    <w:qFormat/>
    <w:rsid w:val="005D22D5"/>
    <w:pPr>
      <w:spacing w:before="200" w:after="160"/>
      <w:ind w:left="864" w:right="864"/>
      <w:jc w:val="center"/>
    </w:pPr>
    <w:rPr>
      <w:rFonts w:ascii="Calibri Light" w:eastAsia="Times New Roman" w:hAnsi="Calibri Light" w:cs="Times New Roman"/>
      <w:sz w:val="25"/>
      <w:szCs w:val="25"/>
    </w:rPr>
  </w:style>
  <w:style w:type="character" w:customStyle="1" w:styleId="Char12">
    <w:name w:val="اقتباس Char1"/>
    <w:basedOn w:val="a0"/>
    <w:uiPriority w:val="29"/>
    <w:rsid w:val="005D22D5"/>
    <w:rPr>
      <w:i/>
      <w:iCs/>
      <w:color w:val="404040" w:themeColor="text1" w:themeTint="BF"/>
    </w:rPr>
  </w:style>
  <w:style w:type="paragraph" w:styleId="af1">
    <w:name w:val="Intense Quote"/>
    <w:basedOn w:val="a"/>
    <w:next w:val="a"/>
    <w:link w:val="Char7"/>
    <w:uiPriority w:val="30"/>
    <w:qFormat/>
    <w:rsid w:val="005D22D5"/>
    <w:pPr>
      <w:pBdr>
        <w:top w:val="single" w:sz="4" w:space="10" w:color="4F81BD" w:themeColor="accent1"/>
        <w:bottom w:val="single" w:sz="4" w:space="10" w:color="4F81BD" w:themeColor="accent1"/>
      </w:pBdr>
      <w:spacing w:before="360" w:after="360"/>
      <w:ind w:left="864" w:right="864"/>
      <w:jc w:val="center"/>
    </w:pPr>
    <w:rPr>
      <w:color w:val="404040"/>
      <w:sz w:val="32"/>
      <w:szCs w:val="32"/>
    </w:rPr>
  </w:style>
  <w:style w:type="character" w:customStyle="1" w:styleId="Char13">
    <w:name w:val="اقتباس مكثف Char1"/>
    <w:basedOn w:val="a0"/>
    <w:uiPriority w:val="30"/>
    <w:rsid w:val="005D22D5"/>
    <w:rPr>
      <w:i/>
      <w:iCs/>
      <w:color w:val="4F81BD" w:themeColor="accent1"/>
    </w:rPr>
  </w:style>
  <w:style w:type="character" w:styleId="af9">
    <w:name w:val="Subtle Emphasis"/>
    <w:basedOn w:val="a0"/>
    <w:uiPriority w:val="19"/>
    <w:qFormat/>
    <w:rsid w:val="005D22D5"/>
    <w:rPr>
      <w:i/>
      <w:iCs/>
      <w:color w:val="404040" w:themeColor="text1" w:themeTint="BF"/>
    </w:rPr>
  </w:style>
  <w:style w:type="character" w:styleId="afa">
    <w:name w:val="Subtle Reference"/>
    <w:basedOn w:val="a0"/>
    <w:uiPriority w:val="31"/>
    <w:qFormat/>
    <w:rsid w:val="005D22D5"/>
    <w:rPr>
      <w:smallCaps/>
      <w:color w:val="5A5A5A" w:themeColor="text1" w:themeTint="A5"/>
    </w:rPr>
  </w:style>
  <w:style w:type="table" w:styleId="3-6">
    <w:name w:val="Medium Grid 3 Accent 6"/>
    <w:basedOn w:val="a1"/>
    <w:uiPriority w:val="69"/>
    <w:semiHidden/>
    <w:unhideWhenUsed/>
    <w:rsid w:val="005D22D5"/>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6">
    <w:name w:val="Medium Grid 1 Accent 6"/>
    <w:basedOn w:val="a1"/>
    <w:uiPriority w:val="67"/>
    <w:semiHidden/>
    <w:unhideWhenUsed/>
    <w:rsid w:val="005D22D5"/>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20">
    <w:name w:val="شبكة جدول2"/>
    <w:basedOn w:val="a1"/>
    <w:next w:val="a7"/>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شبكة جدول11"/>
    <w:basedOn w:val="a1"/>
    <w:next w:val="a7"/>
    <w:rsid w:val="005D22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بلا قائمة2"/>
    <w:next w:val="a2"/>
    <w:uiPriority w:val="99"/>
    <w:semiHidden/>
    <w:unhideWhenUsed/>
    <w:rsid w:val="005D22D5"/>
  </w:style>
  <w:style w:type="numbering" w:customStyle="1" w:styleId="30">
    <w:name w:val="بلا قائمة3"/>
    <w:next w:val="a2"/>
    <w:uiPriority w:val="99"/>
    <w:semiHidden/>
    <w:unhideWhenUsed/>
    <w:rsid w:val="005D22D5"/>
  </w:style>
  <w:style w:type="table" w:customStyle="1" w:styleId="32">
    <w:name w:val="شبكة جدول3"/>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بلا قائمة4"/>
    <w:next w:val="a2"/>
    <w:uiPriority w:val="99"/>
    <w:semiHidden/>
    <w:unhideWhenUsed/>
    <w:rsid w:val="005D22D5"/>
  </w:style>
  <w:style w:type="character" w:styleId="afb">
    <w:name w:val="page number"/>
    <w:basedOn w:val="a0"/>
    <w:unhideWhenUsed/>
    <w:rsid w:val="005D22D5"/>
  </w:style>
  <w:style w:type="numbering" w:customStyle="1" w:styleId="50">
    <w:name w:val="بلا قائمة5"/>
    <w:next w:val="a2"/>
    <w:uiPriority w:val="99"/>
    <w:semiHidden/>
    <w:unhideWhenUsed/>
    <w:rsid w:val="005D22D5"/>
  </w:style>
  <w:style w:type="table" w:customStyle="1" w:styleId="42">
    <w:name w:val="شبكة جدول4"/>
    <w:basedOn w:val="a1"/>
    <w:next w:val="a7"/>
    <w:uiPriority w:val="59"/>
    <w:rsid w:val="005D22D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شبكة جدول5"/>
    <w:basedOn w:val="a1"/>
    <w:next w:val="a7"/>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basedOn w:val="a1"/>
    <w:next w:val="a7"/>
    <w:rsid w:val="005D22D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5D22D5"/>
  </w:style>
  <w:style w:type="character" w:customStyle="1" w:styleId="beyt">
    <w:name w:val="beyt"/>
    <w:basedOn w:val="a0"/>
    <w:rsid w:val="005D22D5"/>
  </w:style>
  <w:style w:type="character" w:customStyle="1" w:styleId="poem">
    <w:name w:val="poem"/>
    <w:basedOn w:val="a0"/>
    <w:rsid w:val="005D22D5"/>
  </w:style>
  <w:style w:type="table" w:customStyle="1" w:styleId="60">
    <w:name w:val="شبكة جدول6"/>
    <w:basedOn w:val="a1"/>
    <w:next w:val="a7"/>
    <w:uiPriority w:val="59"/>
    <w:rsid w:val="005D22D5"/>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ibliography"/>
    <w:basedOn w:val="a"/>
    <w:next w:val="a"/>
    <w:uiPriority w:val="37"/>
    <w:unhideWhenUsed/>
    <w:rsid w:val="005D22D5"/>
  </w:style>
  <w:style w:type="numbering" w:customStyle="1" w:styleId="62">
    <w:name w:val="بلا قائمة6"/>
    <w:next w:val="a2"/>
    <w:uiPriority w:val="99"/>
    <w:semiHidden/>
    <w:unhideWhenUsed/>
    <w:rsid w:val="005D22D5"/>
  </w:style>
  <w:style w:type="numbering" w:customStyle="1" w:styleId="1110">
    <w:name w:val="بلا قائمة111"/>
    <w:next w:val="a2"/>
    <w:uiPriority w:val="99"/>
    <w:semiHidden/>
    <w:unhideWhenUsed/>
    <w:rsid w:val="005D22D5"/>
  </w:style>
  <w:style w:type="table" w:customStyle="1" w:styleId="70">
    <w:name w:val="شبكة جدول7"/>
    <w:basedOn w:val="a1"/>
    <w:next w:val="a7"/>
    <w:uiPriority w:val="59"/>
    <w:rsid w:val="005D22D5"/>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yperlink1">
    <w:name w:val="Hyperlink1"/>
    <w:basedOn w:val="a0"/>
    <w:uiPriority w:val="99"/>
    <w:unhideWhenUsed/>
    <w:rsid w:val="005D22D5"/>
    <w:rPr>
      <w:color w:val="0000FF"/>
      <w:u w:val="single"/>
    </w:rPr>
  </w:style>
  <w:style w:type="table" w:customStyle="1" w:styleId="80">
    <w:name w:val="شبكة جدول8"/>
    <w:basedOn w:val="a1"/>
    <w:next w:val="a7"/>
    <w:uiPriority w:val="59"/>
    <w:rsid w:val="005D2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قائمة فاتحة1"/>
    <w:basedOn w:val="a1"/>
    <w:next w:val="afd"/>
    <w:uiPriority w:val="61"/>
    <w:rsid w:val="005D22D5"/>
    <w:pPr>
      <w:spacing w:after="0" w:line="240" w:lineRule="auto"/>
    </w:p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fd">
    <w:name w:val="Light List"/>
    <w:basedOn w:val="a1"/>
    <w:uiPriority w:val="61"/>
    <w:semiHidden/>
    <w:unhideWhenUsed/>
    <w:rsid w:val="005D22D5"/>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72">
    <w:name w:val="بلا قائمة7"/>
    <w:next w:val="a2"/>
    <w:uiPriority w:val="99"/>
    <w:semiHidden/>
    <w:unhideWhenUsed/>
    <w:rsid w:val="005D22D5"/>
  </w:style>
  <w:style w:type="numbering" w:customStyle="1" w:styleId="82">
    <w:name w:val="بلا قائمة8"/>
    <w:next w:val="a2"/>
    <w:uiPriority w:val="99"/>
    <w:semiHidden/>
    <w:unhideWhenUsed/>
    <w:rsid w:val="00D67690"/>
  </w:style>
  <w:style w:type="paragraph" w:styleId="afe">
    <w:name w:val="Body Text"/>
    <w:basedOn w:val="a"/>
    <w:link w:val="Char9"/>
    <w:uiPriority w:val="99"/>
    <w:unhideWhenUsed/>
    <w:rsid w:val="00662046"/>
    <w:pPr>
      <w:spacing w:after="120"/>
    </w:pPr>
  </w:style>
  <w:style w:type="character" w:customStyle="1" w:styleId="Char9">
    <w:name w:val="نص أساسي Char"/>
    <w:basedOn w:val="a0"/>
    <w:link w:val="afe"/>
    <w:uiPriority w:val="99"/>
    <w:rsid w:val="00662046"/>
  </w:style>
  <w:style w:type="paragraph" w:styleId="aff">
    <w:name w:val="Body Text First Indent"/>
    <w:basedOn w:val="afe"/>
    <w:link w:val="Chara"/>
    <w:uiPriority w:val="99"/>
    <w:unhideWhenUsed/>
    <w:rsid w:val="00662046"/>
    <w:pPr>
      <w:spacing w:after="200"/>
      <w:ind w:firstLine="360"/>
    </w:pPr>
  </w:style>
  <w:style w:type="character" w:customStyle="1" w:styleId="Chara">
    <w:name w:val="نص أساسي بمسافة بادئة للسطر الأول Char"/>
    <w:basedOn w:val="Char9"/>
    <w:link w:val="aff"/>
    <w:uiPriority w:val="99"/>
    <w:rsid w:val="00662046"/>
  </w:style>
  <w:style w:type="character" w:customStyle="1" w:styleId="aff0">
    <w:name w:val="تخريج قرآن حفص"/>
    <w:basedOn w:val="a0"/>
    <w:qFormat/>
    <w:rsid w:val="00662046"/>
    <w:rPr>
      <w:rFonts w:ascii="Simplified Arabic" w:hAnsi="Simplified Arabic" w:cs="Times New Roman"/>
      <w:bCs w:val="0"/>
      <w:sz w:val="30"/>
      <w:szCs w:val="24"/>
      <w:lang w:bidi="ar-SA"/>
    </w:rPr>
  </w:style>
  <w:style w:type="table" w:customStyle="1" w:styleId="90">
    <w:name w:val="شبكة جدول9"/>
    <w:basedOn w:val="a1"/>
    <w:next w:val="a7"/>
    <w:uiPriority w:val="59"/>
    <w:rsid w:val="00417D23"/>
    <w:pPr>
      <w:spacing w:after="0" w:line="240" w:lineRule="auto"/>
    </w:pPr>
    <w:rPr>
      <w:rFonts w:asciiTheme="majorBidi" w:hAnsiTheme="majorBidi" w:cs="Times New Roman"/>
      <w:sz w:val="24"/>
      <w:szCs w:val="24"/>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9D7560"/>
    <w:rPr>
      <w:rFonts w:ascii="TimesNewRomanPSMT" w:hAnsi="TimesNewRomanPSMT" w:hint="default"/>
      <w:b w:val="0"/>
      <w:bCs w:val="0"/>
      <w:i w:val="0"/>
      <w:iCs w:val="0"/>
      <w:color w:val="000000"/>
      <w:sz w:val="24"/>
      <w:szCs w:val="24"/>
    </w:rPr>
  </w:style>
  <w:style w:type="table" w:customStyle="1" w:styleId="100">
    <w:name w:val="شبكة جدول10"/>
    <w:basedOn w:val="a1"/>
    <w:next w:val="a7"/>
    <w:uiPriority w:val="59"/>
    <w:rsid w:val="008C4044"/>
    <w:pPr>
      <w:spacing w:after="0" w:line="240" w:lineRule="auto"/>
    </w:pPr>
    <w:rPr>
      <w:rFonts w:ascii="Calibri" w:eastAsia="SimSu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basedOn w:val="a1"/>
    <w:next w:val="a7"/>
    <w:uiPriority w:val="59"/>
    <w:rsid w:val="00E9546E"/>
    <w:pPr>
      <w:spacing w:after="0" w:line="240" w:lineRule="auto"/>
    </w:pPr>
    <w:rPr>
      <w:rFonts w:ascii="Calibri" w:eastAsia="SimSun"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5">
    <w:name w:val="بلا تباعد Char"/>
    <w:basedOn w:val="a0"/>
    <w:link w:val="af"/>
    <w:uiPriority w:val="1"/>
    <w:locked/>
    <w:rsid w:val="00EB276F"/>
    <w:rPr>
      <w:rFonts w:eastAsia="Times New Roman"/>
    </w:rPr>
  </w:style>
  <w:style w:type="character" w:customStyle="1" w:styleId="Charb">
    <w:name w:val="نص تعليق Char"/>
    <w:basedOn w:val="a0"/>
    <w:link w:val="aff1"/>
    <w:uiPriority w:val="99"/>
    <w:semiHidden/>
    <w:rsid w:val="00EB276F"/>
    <w:rPr>
      <w:rFonts w:eastAsiaTheme="minorEastAsia"/>
      <w:sz w:val="20"/>
      <w:szCs w:val="20"/>
    </w:rPr>
  </w:style>
  <w:style w:type="paragraph" w:styleId="aff1">
    <w:name w:val="annotation text"/>
    <w:basedOn w:val="a"/>
    <w:link w:val="Charb"/>
    <w:uiPriority w:val="99"/>
    <w:semiHidden/>
    <w:unhideWhenUsed/>
    <w:rsid w:val="00EB276F"/>
    <w:pPr>
      <w:bidi w:val="0"/>
      <w:spacing w:after="240" w:line="240" w:lineRule="auto"/>
    </w:pPr>
    <w:rPr>
      <w:rFonts w:eastAsiaTheme="minorEastAsia"/>
      <w:sz w:val="20"/>
      <w:szCs w:val="20"/>
    </w:rPr>
  </w:style>
  <w:style w:type="character" w:customStyle="1" w:styleId="Char14">
    <w:name w:val="نص تعليق Char1"/>
    <w:basedOn w:val="a0"/>
    <w:uiPriority w:val="99"/>
    <w:semiHidden/>
    <w:rsid w:val="00EB276F"/>
    <w:rPr>
      <w:sz w:val="20"/>
      <w:szCs w:val="20"/>
    </w:rPr>
  </w:style>
  <w:style w:type="character" w:customStyle="1" w:styleId="Char15">
    <w:name w:val="رأس الصفحة Char1"/>
    <w:basedOn w:val="a0"/>
    <w:uiPriority w:val="99"/>
    <w:semiHidden/>
    <w:rsid w:val="00EB276F"/>
  </w:style>
  <w:style w:type="character" w:customStyle="1" w:styleId="Char16">
    <w:name w:val="تذييل الصفحة Char1"/>
    <w:basedOn w:val="a0"/>
    <w:uiPriority w:val="99"/>
    <w:semiHidden/>
    <w:rsid w:val="00EB276F"/>
  </w:style>
  <w:style w:type="character" w:customStyle="1" w:styleId="Charc">
    <w:name w:val="موضوع تعليق Char"/>
    <w:basedOn w:val="Charb"/>
    <w:link w:val="aff2"/>
    <w:uiPriority w:val="99"/>
    <w:semiHidden/>
    <w:rsid w:val="00EB276F"/>
    <w:rPr>
      <w:rFonts w:eastAsiaTheme="minorEastAsia"/>
      <w:b/>
      <w:bCs/>
      <w:sz w:val="20"/>
      <w:szCs w:val="20"/>
    </w:rPr>
  </w:style>
  <w:style w:type="paragraph" w:styleId="aff2">
    <w:name w:val="annotation subject"/>
    <w:basedOn w:val="aff1"/>
    <w:next w:val="aff1"/>
    <w:link w:val="Charc"/>
    <w:uiPriority w:val="99"/>
    <w:semiHidden/>
    <w:unhideWhenUsed/>
    <w:rsid w:val="00EB276F"/>
    <w:rPr>
      <w:b/>
      <w:bCs/>
    </w:rPr>
  </w:style>
  <w:style w:type="character" w:customStyle="1" w:styleId="Char17">
    <w:name w:val="موضوع تعليق Char1"/>
    <w:basedOn w:val="Char14"/>
    <w:uiPriority w:val="99"/>
    <w:semiHidden/>
    <w:rsid w:val="00EB276F"/>
    <w:rPr>
      <w:b/>
      <w:bCs/>
      <w:sz w:val="20"/>
      <w:szCs w:val="20"/>
    </w:rPr>
  </w:style>
  <w:style w:type="character" w:customStyle="1" w:styleId="Char18">
    <w:name w:val="نص في بالون Char1"/>
    <w:basedOn w:val="a0"/>
    <w:uiPriority w:val="99"/>
    <w:semiHidden/>
    <w:rsid w:val="00EB276F"/>
    <w:rPr>
      <w:rFonts w:ascii="Tahoma" w:hAnsi="Tahoma" w:cs="Tahoma"/>
      <w:sz w:val="16"/>
      <w:szCs w:val="16"/>
    </w:rPr>
  </w:style>
  <w:style w:type="character" w:customStyle="1" w:styleId="sectionChar">
    <w:name w:val="section Char"/>
    <w:link w:val="section"/>
    <w:locked/>
    <w:rsid w:val="00EB276F"/>
    <w:rPr>
      <w:rFonts w:asciiTheme="majorBidi" w:eastAsia="Times New Roman" w:hAnsiTheme="majorBidi" w:cstheme="majorBidi"/>
      <w:sz w:val="28"/>
      <w:szCs w:val="28"/>
      <w:lang w:bidi="ar-IQ"/>
    </w:rPr>
  </w:style>
  <w:style w:type="paragraph" w:customStyle="1" w:styleId="section">
    <w:name w:val="section"/>
    <w:link w:val="sectionChar"/>
    <w:autoRedefine/>
    <w:rsid w:val="00EB276F"/>
    <w:pPr>
      <w:tabs>
        <w:tab w:val="left" w:pos="284"/>
        <w:tab w:val="left" w:pos="3911"/>
      </w:tabs>
      <w:spacing w:before="240" w:after="0" w:line="360" w:lineRule="auto"/>
      <w:ind w:right="-1"/>
      <w:jc w:val="both"/>
    </w:pPr>
    <w:rPr>
      <w:rFonts w:asciiTheme="majorBidi" w:eastAsia="Times New Roman" w:hAnsiTheme="majorBidi" w:cstheme="majorBidi"/>
      <w:sz w:val="28"/>
      <w:szCs w:val="28"/>
      <w:lang w:bidi="ar-IQ"/>
    </w:rPr>
  </w:style>
  <w:style w:type="character" w:customStyle="1" w:styleId="fontstyle21">
    <w:name w:val="fontstyle21"/>
    <w:basedOn w:val="a0"/>
    <w:rsid w:val="00EB276F"/>
    <w:rPr>
      <w:rFonts w:ascii="CMMI10" w:hAnsi="CMMI10" w:hint="default"/>
      <w:b w:val="0"/>
      <w:bCs w:val="0"/>
      <w:i/>
      <w:iCs/>
      <w:color w:val="000000"/>
      <w:sz w:val="20"/>
      <w:szCs w:val="20"/>
    </w:rPr>
  </w:style>
  <w:style w:type="character" w:customStyle="1" w:styleId="fontstyle31">
    <w:name w:val="fontstyle31"/>
    <w:basedOn w:val="a0"/>
    <w:rsid w:val="00EB276F"/>
    <w:rPr>
      <w:rFonts w:ascii="CMMI7" w:hAnsi="CMMI7" w:hint="default"/>
      <w:b w:val="0"/>
      <w:bCs w:val="0"/>
      <w:i/>
      <w:iCs/>
      <w:color w:val="000000"/>
      <w:sz w:val="14"/>
      <w:szCs w:val="14"/>
    </w:rPr>
  </w:style>
  <w:style w:type="paragraph" w:customStyle="1" w:styleId="Default">
    <w:name w:val="Default"/>
    <w:rsid w:val="00EB276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41">
    <w:name w:val="fontstyle41"/>
    <w:basedOn w:val="a0"/>
    <w:rsid w:val="00EB276F"/>
    <w:rPr>
      <w:rFonts w:ascii="CMR7" w:hAnsi="CMR7" w:hint="default"/>
      <w:b w:val="0"/>
      <w:bCs w:val="0"/>
      <w:i w:val="0"/>
      <w:iCs w:val="0"/>
      <w:color w:val="000000"/>
      <w:sz w:val="14"/>
      <w:szCs w:val="14"/>
    </w:rPr>
  </w:style>
  <w:style w:type="character" w:customStyle="1" w:styleId="fontstyle51">
    <w:name w:val="fontstyle51"/>
    <w:basedOn w:val="a0"/>
    <w:rsid w:val="00EB276F"/>
    <w:rPr>
      <w:rFonts w:ascii="CMSY10" w:hAnsi="CMSY10" w:hint="default"/>
      <w:b w:val="0"/>
      <w:bCs w:val="0"/>
      <w:i/>
      <w:iCs/>
      <w:color w:val="000000"/>
      <w:sz w:val="20"/>
      <w:szCs w:val="20"/>
    </w:rPr>
  </w:style>
  <w:style w:type="character" w:customStyle="1" w:styleId="fontstyle61">
    <w:name w:val="fontstyle61"/>
    <w:basedOn w:val="a0"/>
    <w:rsid w:val="00EB276F"/>
    <w:rPr>
      <w:rFonts w:ascii="CMTI10" w:hAnsi="CMTI10" w:hint="default"/>
      <w:b w:val="0"/>
      <w:bCs w:val="0"/>
      <w:i/>
      <w:iCs/>
      <w:color w:val="000000"/>
      <w:sz w:val="20"/>
      <w:szCs w:val="20"/>
    </w:rPr>
  </w:style>
  <w:style w:type="character" w:customStyle="1" w:styleId="fontstyle71">
    <w:name w:val="fontstyle71"/>
    <w:basedOn w:val="a0"/>
    <w:rsid w:val="00EB276F"/>
    <w:rPr>
      <w:rFonts w:ascii="CMCSC10" w:hAnsi="CMCSC10" w:hint="default"/>
      <w:b w:val="0"/>
      <w:bCs w:val="0"/>
      <w:i w:val="0"/>
      <w:iCs w:val="0"/>
      <w:color w:val="000000"/>
      <w:sz w:val="20"/>
      <w:szCs w:val="20"/>
    </w:rPr>
  </w:style>
  <w:style w:type="character" w:customStyle="1" w:styleId="fontstyle81">
    <w:name w:val="fontstyle81"/>
    <w:basedOn w:val="a0"/>
    <w:rsid w:val="00EB276F"/>
    <w:rPr>
      <w:rFonts w:ascii="CMMI7" w:hAnsi="CMMI7" w:hint="default"/>
      <w:b w:val="0"/>
      <w:bCs w:val="0"/>
      <w:i/>
      <w:iCs/>
      <w:color w:val="000000"/>
      <w:sz w:val="14"/>
      <w:szCs w:val="14"/>
    </w:rPr>
  </w:style>
  <w:style w:type="character" w:customStyle="1" w:styleId="fontstyle11">
    <w:name w:val="fontstyle11"/>
    <w:basedOn w:val="a0"/>
    <w:rsid w:val="00EB276F"/>
    <w:rPr>
      <w:rFonts w:ascii="CMR10" w:eastAsia="CMR10" w:hint="eastAsia"/>
      <w:b w:val="0"/>
      <w:bCs w:val="0"/>
      <w:i w:val="0"/>
      <w:iCs w:val="0"/>
      <w:color w:val="000000"/>
      <w:sz w:val="20"/>
      <w:szCs w:val="20"/>
    </w:rPr>
  </w:style>
  <w:style w:type="character" w:customStyle="1" w:styleId="fontstyle91">
    <w:name w:val="fontstyle91"/>
    <w:basedOn w:val="a0"/>
    <w:rsid w:val="00EB276F"/>
    <w:rPr>
      <w:rFonts w:ascii="LASY10" w:hAnsi="LASY10" w:hint="default"/>
      <w:b w:val="0"/>
      <w:bCs w:val="0"/>
      <w:i/>
      <w:iCs/>
      <w:color w:val="000000"/>
      <w:sz w:val="20"/>
      <w:szCs w:val="20"/>
    </w:rPr>
  </w:style>
  <w:style w:type="character" w:customStyle="1" w:styleId="fontstyle101">
    <w:name w:val="fontstyle101"/>
    <w:basedOn w:val="a0"/>
    <w:rsid w:val="00EB276F"/>
    <w:rPr>
      <w:rFonts w:ascii="LASY10" w:hAnsi="LASY10" w:hint="default"/>
      <w:b w:val="0"/>
      <w:bCs w:val="0"/>
      <w:i/>
      <w:iCs/>
      <w:color w:val="000000"/>
      <w:sz w:val="20"/>
      <w:szCs w:val="20"/>
    </w:rPr>
  </w:style>
  <w:style w:type="table" w:customStyle="1" w:styleId="140">
    <w:name w:val="شبكة جدول14"/>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شبكة جدول15"/>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شبكة جدول16"/>
    <w:basedOn w:val="a1"/>
    <w:next w:val="a7"/>
    <w:uiPriority w:val="59"/>
    <w:rsid w:val="00AD0809"/>
    <w:pPr>
      <w:spacing w:after="0" w:line="240" w:lineRule="auto"/>
      <w:ind w:firstLine="720"/>
      <w:jc w:val="both"/>
    </w:pPr>
    <w:rPr>
      <w:rFonts w:ascii="Simplified Arabic" w:hAnsi="Simplified Arabic" w:cs="Simplified Arabic"/>
      <w:sz w:val="32"/>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72019">
      <w:bodyDiv w:val="1"/>
      <w:marLeft w:val="0"/>
      <w:marRight w:val="0"/>
      <w:marTop w:val="0"/>
      <w:marBottom w:val="0"/>
      <w:divBdr>
        <w:top w:val="none" w:sz="0" w:space="0" w:color="auto"/>
        <w:left w:val="none" w:sz="0" w:space="0" w:color="auto"/>
        <w:bottom w:val="none" w:sz="0" w:space="0" w:color="auto"/>
        <w:right w:val="none" w:sz="0" w:space="0" w:color="auto"/>
      </w:divBdr>
    </w:div>
    <w:div w:id="351222512">
      <w:bodyDiv w:val="1"/>
      <w:marLeft w:val="0"/>
      <w:marRight w:val="0"/>
      <w:marTop w:val="0"/>
      <w:marBottom w:val="0"/>
      <w:divBdr>
        <w:top w:val="none" w:sz="0" w:space="0" w:color="auto"/>
        <w:left w:val="none" w:sz="0" w:space="0" w:color="auto"/>
        <w:bottom w:val="none" w:sz="0" w:space="0" w:color="auto"/>
        <w:right w:val="none" w:sz="0" w:space="0" w:color="auto"/>
      </w:divBdr>
    </w:div>
    <w:div w:id="535508967">
      <w:bodyDiv w:val="1"/>
      <w:marLeft w:val="0"/>
      <w:marRight w:val="0"/>
      <w:marTop w:val="0"/>
      <w:marBottom w:val="0"/>
      <w:divBdr>
        <w:top w:val="none" w:sz="0" w:space="0" w:color="auto"/>
        <w:left w:val="none" w:sz="0" w:space="0" w:color="auto"/>
        <w:bottom w:val="none" w:sz="0" w:space="0" w:color="auto"/>
        <w:right w:val="none" w:sz="0" w:space="0" w:color="auto"/>
      </w:divBdr>
    </w:div>
    <w:div w:id="713117447">
      <w:bodyDiv w:val="1"/>
      <w:marLeft w:val="0"/>
      <w:marRight w:val="0"/>
      <w:marTop w:val="0"/>
      <w:marBottom w:val="0"/>
      <w:divBdr>
        <w:top w:val="none" w:sz="0" w:space="0" w:color="auto"/>
        <w:left w:val="none" w:sz="0" w:space="0" w:color="auto"/>
        <w:bottom w:val="none" w:sz="0" w:space="0" w:color="auto"/>
        <w:right w:val="none" w:sz="0" w:space="0" w:color="auto"/>
      </w:divBdr>
      <w:divsChild>
        <w:div w:id="1373379382">
          <w:marLeft w:val="0"/>
          <w:marRight w:val="0"/>
          <w:marTop w:val="0"/>
          <w:marBottom w:val="0"/>
          <w:divBdr>
            <w:top w:val="none" w:sz="0" w:space="0" w:color="auto"/>
            <w:left w:val="none" w:sz="0" w:space="0" w:color="auto"/>
            <w:bottom w:val="none" w:sz="0" w:space="0" w:color="auto"/>
            <w:right w:val="none" w:sz="0" w:space="0" w:color="auto"/>
          </w:divBdr>
          <w:divsChild>
            <w:div w:id="381028885">
              <w:marLeft w:val="0"/>
              <w:marRight w:val="0"/>
              <w:marTop w:val="0"/>
              <w:marBottom w:val="0"/>
              <w:divBdr>
                <w:top w:val="none" w:sz="0" w:space="0" w:color="auto"/>
                <w:left w:val="none" w:sz="0" w:space="0" w:color="auto"/>
                <w:bottom w:val="none" w:sz="0" w:space="0" w:color="auto"/>
                <w:right w:val="none" w:sz="0" w:space="0" w:color="auto"/>
              </w:divBdr>
            </w:div>
          </w:divsChild>
        </w:div>
        <w:div w:id="1597783903">
          <w:marLeft w:val="0"/>
          <w:marRight w:val="0"/>
          <w:marTop w:val="0"/>
          <w:marBottom w:val="0"/>
          <w:divBdr>
            <w:top w:val="none" w:sz="0" w:space="0" w:color="auto"/>
            <w:left w:val="none" w:sz="0" w:space="0" w:color="auto"/>
            <w:bottom w:val="none" w:sz="0" w:space="0" w:color="auto"/>
            <w:right w:val="none" w:sz="0" w:space="0" w:color="auto"/>
          </w:divBdr>
          <w:divsChild>
            <w:div w:id="18933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8495">
      <w:bodyDiv w:val="1"/>
      <w:marLeft w:val="0"/>
      <w:marRight w:val="0"/>
      <w:marTop w:val="0"/>
      <w:marBottom w:val="0"/>
      <w:divBdr>
        <w:top w:val="none" w:sz="0" w:space="0" w:color="auto"/>
        <w:left w:val="none" w:sz="0" w:space="0" w:color="auto"/>
        <w:bottom w:val="none" w:sz="0" w:space="0" w:color="auto"/>
        <w:right w:val="none" w:sz="0" w:space="0" w:color="auto"/>
      </w:divBdr>
    </w:div>
    <w:div w:id="1027873881">
      <w:bodyDiv w:val="1"/>
      <w:marLeft w:val="0"/>
      <w:marRight w:val="0"/>
      <w:marTop w:val="0"/>
      <w:marBottom w:val="0"/>
      <w:divBdr>
        <w:top w:val="none" w:sz="0" w:space="0" w:color="auto"/>
        <w:left w:val="none" w:sz="0" w:space="0" w:color="auto"/>
        <w:bottom w:val="none" w:sz="0" w:space="0" w:color="auto"/>
        <w:right w:val="none" w:sz="0" w:space="0" w:color="auto"/>
      </w:divBdr>
      <w:divsChild>
        <w:div w:id="116991040">
          <w:marLeft w:val="0"/>
          <w:marRight w:val="0"/>
          <w:marTop w:val="0"/>
          <w:marBottom w:val="0"/>
          <w:divBdr>
            <w:top w:val="none" w:sz="0" w:space="0" w:color="auto"/>
            <w:left w:val="none" w:sz="0" w:space="0" w:color="auto"/>
            <w:bottom w:val="none" w:sz="0" w:space="0" w:color="auto"/>
            <w:right w:val="none" w:sz="0" w:space="0" w:color="auto"/>
          </w:divBdr>
        </w:div>
      </w:divsChild>
    </w:div>
    <w:div w:id="1863324913">
      <w:bodyDiv w:val="1"/>
      <w:marLeft w:val="0"/>
      <w:marRight w:val="0"/>
      <w:marTop w:val="0"/>
      <w:marBottom w:val="0"/>
      <w:divBdr>
        <w:top w:val="none" w:sz="0" w:space="0" w:color="auto"/>
        <w:left w:val="none" w:sz="0" w:space="0" w:color="auto"/>
        <w:bottom w:val="none" w:sz="0" w:space="0" w:color="auto"/>
        <w:right w:val="none" w:sz="0" w:space="0" w:color="auto"/>
      </w:divBdr>
    </w:div>
    <w:div w:id="21421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ja77@coart.uobaghdad.edu.iq"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fa.rassoul2202@coart.uobaghdad.ed"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saja77@coart.uobaghdad.edu.iq" TargetMode="External"/><Relationship Id="rId4" Type="http://schemas.microsoft.com/office/2007/relationships/stylesWithEffects" Target="stylesWithEffects.xml"/><Relationship Id="rId9" Type="http://schemas.openxmlformats.org/officeDocument/2006/relationships/hyperlink" Target="mailto:safa.rassoul2202@coart.uobaghdad.e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فاخ53</b:Tag>
    <b:SourceType>Book</b:SourceType>
    <b:Guid>{C3AE67C1-F5EF-4172-BB88-01DCB03A3FD0}</b:Guid>
    <b:Title>تاريخ الادب العربي</b:Title>
    <b:Year>1953</b:Year>
    <b:Publisher>المطبعة البولسية</b:Publisher>
    <b:Author>
      <b:Author>
        <b:NameList>
          <b:Person>
            <b:Last>فاخوري</b:Last>
            <b:First>حنا</b:First>
          </b:Person>
        </b:NameList>
      </b:Author>
    </b:Author>
    <b:Volume>2</b:Volume>
    <b:RefOrder>1</b:RefOrder>
  </b:Source>
  <b:Source>
    <b:Tag>ضيفيخ</b:Tag>
    <b:SourceType>Book</b:SourceType>
    <b:Guid>{CC914BB5-9FD9-4B74-BC36-AC51F42CA922}</b:Guid>
    <b:Title>لفن ومذاهبه في النثر العربي</b:Title>
    <b:Year>دون تاريخ</b:Year>
    <b:City>مصر</b:City>
    <b:Publisher>دار المعارف</b:Publisher>
    <b:Author>
      <b:Author>
        <b:NameList>
          <b:Person>
            <b:Last>ضيف</b:Last>
            <b:First>شوقي</b:First>
          </b:Person>
        </b:NameList>
      </b:Author>
    </b:Author>
    <b:Volume>13</b:Volume>
    <b:RefOrder>2</b:RefOrder>
  </b:Source>
  <b:Source>
    <b:Tag>الز02</b:Tag>
    <b:SourceType>Book</b:SourceType>
    <b:Guid>{47824D2D-CE6D-4894-BA7F-B1F831AFBAC6}</b:Guid>
    <b:Title>الأعلام</b:Title>
    <b:Year>2002</b:Year>
    <b:City>بيروت</b:City>
    <b:Publisher>دار العلم للملايين</b:Publisher>
    <b:Author>
      <b:Author>
        <b:NameList>
          <b:Person>
            <b:Last>الزركلي</b:Last>
            <b:Middle>بن علي بن فارس الدمشقي</b:Middle>
            <b:First>خير الدين بن محمد</b:First>
          </b:Person>
        </b:NameList>
      </b:Author>
    </b:Author>
    <b:Volume>15</b:Volume>
    <b:RefOrder>3</b:RefOrder>
  </b:Source>
  <b:Source>
    <b:Tag>الض99</b:Tag>
    <b:SourceType>Book</b:SourceType>
    <b:Guid>{D4B083C2-63F8-412D-80A0-AD2691983FDA}</b:Guid>
    <b:Title>ديوان ربيعة بن مقروم الضبي</b:Title>
    <b:Year>1999</b:Year>
    <b:City>بيروت</b:City>
    <b:Publisher>تحقيق: تماضر عبد القادر فياض حرفوش، دار صادر</b:Publisher>
    <b:Author>
      <b:Author>
        <b:NameList>
          <b:Person>
            <b:Last>الضبي</b:Last>
            <b:First>ربيعة بن مقروم</b:First>
          </b:Person>
        </b:NameList>
      </b:Author>
    </b:Author>
    <b:Volume>1</b:Volume>
    <b:RefOrder>4</b:RefOrder>
  </b:Source>
  <b:Source>
    <b:Tag>صفو73</b:Tag>
    <b:SourceType>Book</b:SourceType>
    <b:Guid>{B05E4B54-B8E2-4A05-AE85-9B4A2D69A337}</b:Guid>
    <b:Title>جمهرة خطب العرب في العصور العربية الزاهرة</b:Title>
    <b:Year>1973</b:Year>
    <b:City>مصر</b:City>
    <b:Publisher>مطبعة مصطفى البابي الحلبي وأولاده</b:Publisher>
    <b:Author>
      <b:Author>
        <b:NameList>
          <b:Person>
            <b:Last>صفوت</b:Last>
            <b:Middle>زكي</b:Middle>
            <b:First>أحمد</b:First>
          </b:Person>
        </b:NameList>
      </b:Author>
    </b:Author>
    <b:Volume>1</b:Volume>
    <b:RefOrder>5</b:RefOrder>
  </b:Source>
  <b:Source>
    <b:Tag>بني50</b:Tag>
    <b:SourceType>Book</b:SourceType>
    <b:Guid>{2FC0A98F-AEAA-4B79-BDB4-D2BF3A1E93F1}</b:Guid>
    <b:Title>ديوان سحيم عبد بني الحسحاس</b:Title>
    <b:Year>1950</b:Year>
    <b:City>مصر</b:City>
    <b:Publisher>دار الكتب المصرية</b:Publisher>
    <b:Author>
      <b:Author>
        <b:NameList>
          <b:Person>
            <b:Last>بني الحسحاس</b:Last>
            <b:First>سحيم عبد</b:First>
          </b:Person>
        </b:NameList>
      </b:Author>
      <b:Editor>
        <b:NameList>
          <b:Person>
            <b:Last>الميمني</b:Last>
            <b:First>تحقيق:</b:First>
            <b:Middle>عبد العزيز</b:Middle>
          </b:Person>
        </b:NameList>
      </b:Editor>
    </b:Author>
    <b:RefOrder>6</b:RefOrder>
  </b:Source>
  <b:Source>
    <b:Tag>الش10</b:Tag>
    <b:SourceType>Book</b:SourceType>
    <b:Guid>{8DBA856D-A110-4180-A40D-D07BFF0E7E6D}</b:Guid>
    <b:Title>نهج البلاغة</b:Title>
    <b:Year>2010</b:Year>
    <b:Publisher>مؤسسة الرافد للمطبوعات</b:Publisher>
    <b:Author>
      <b:Author>
        <b:NameList>
          <b:Person>
            <b:Last>الشريف الرضي</b:Last>
          </b:Person>
        </b:NameList>
      </b:Author>
    </b:Author>
    <b:Volume>1</b:Volume>
    <b:RefOrder>7</b:RefOrder>
  </b:Source>
  <b:Source>
    <b:Tag>الع88</b:Tag>
    <b:SourceType>Book</b:SourceType>
    <b:Guid>{7C394072-8879-4430-B4B1-F2152CD533BD}</b:Guid>
    <b:Title>جمهرة الأمثال</b:Title>
    <b:Year>1988</b:Year>
    <b:City>بيروت</b:City>
    <b:Publisher>دار الكتب العلمية</b:Publisher>
    <b:Author>
      <b:Author>
        <b:NameList>
          <b:Person>
            <b:Last>العسكري</b:Last>
            <b:First>أبو هلال</b:First>
          </b:Person>
        </b:NameList>
      </b:Author>
    </b:Author>
    <b:Volume>1</b:Volume>
    <b:RefOrder>8</b:RefOrder>
  </b:Source>
  <b:Source>
    <b:Tag>الض03</b:Tag>
    <b:SourceType>Book</b:SourceType>
    <b:Guid>{E5E5673D-F94E-4F3E-8D84-A86E14BE393B}</b:Guid>
    <b:Title>أمثال العرب</b:Title>
    <b:Year>2003</b:Year>
    <b:City>بيروت</b:City>
    <b:Publisher>علق عليه: د. إحسان عباس، دار ومكتبة الهلال</b:Publisher>
    <b:Author>
      <b:Author>
        <b:NameList>
          <b:Person>
            <b:Last>المفضل الضبي</b:Last>
            <b:First>المفضل</b:First>
            <b:Middle>بن محمد بن يعلى بن سالم</b:Middle>
          </b:Person>
        </b:NameList>
      </b:Author>
    </b:Author>
    <b:Volume>1</b:Volume>
    <b:RefOrder>9</b:RefOrder>
  </b:Source>
  <b:Source>
    <b:Tag>الأ94</b:Tag>
    <b:SourceType>Book</b:SourceType>
    <b:Guid>{2D5C39DC-3E8D-4F07-A8AB-F25759740E3D}</b:Guid>
    <b:Title>ديوان حسان بن ثابت</b:Title>
    <b:Year>1994</b:Year>
    <b:City>بيروت</b:City>
    <b:Publisher>دار الكتب العلمية</b:Publisher>
    <b:Author>
      <b:Author>
        <b:NameList>
          <b:Person>
            <b:Last>الأنصاري</b:Last>
            <b:First>حسان بن ثابت</b:First>
          </b:Person>
        </b:NameList>
      </b:Author>
    </b:Author>
    <b:Volume>2</b:Volume>
    <b:RefOrder>10</b:RefOrder>
  </b:Source>
  <b:Source>
    <b:Tag>الأ12</b:Tag>
    <b:SourceType>Book</b:SourceType>
    <b:Guid>{8F148A36-D0BE-4B9B-B89E-F9A199C848F5}</b:Guid>
    <b:Title>شرح بهجة المحافل وبغية الاماثل في تلخيص المعجزات والسير والشمائل</b:Title>
    <b:Year>1912</b:Year>
    <b:City>مصر</b:City>
    <b:Publisher>دار صادر</b:Publisher>
    <b:Author>
      <b:Author>
        <b:NameList>
          <b:Person>
            <b:Last>الأشخر اليمني</b:Last>
            <b:Middle>جمال الدين محمد</b:Middle>
            <b:First>عماد الدين يحيى بن أبي بكر</b:First>
          </b:Person>
        </b:NameList>
      </b:Author>
    </b:Author>
    <b:Volume>1</b:Volume>
    <b:RefOrder>11</b:RefOrder>
  </b:Source>
  <b:Source>
    <b:Tag>النيخ1</b:Tag>
    <b:SourceType>Book</b:SourceType>
    <b:Guid>{33AA75EE-2852-489C-BC20-E93C2CD4D988}</b:Guid>
    <b:Title>مجمع الأمثال</b:Title>
    <b:Year>دون تاريخ</b:Year>
    <b:City>بيروت</b:City>
    <b:Publisher>تحقيق: محمد محي الدين عبد الحميد، دار المعرفة</b:Publisher>
    <b:Author>
      <b:Author>
        <b:NameList>
          <b:Person>
            <b:Last>النيسابوري</b:Last>
            <b:Middle>بن إبراهيم الميداني</b:Middle>
            <b:First>أبو الفضل أحمد </b:First>
          </b:Person>
        </b:NameList>
      </b:Author>
    </b:Author>
    <b:RefOrder>12</b:RefOrder>
  </b:Source>
  <b:Source>
    <b:Tag>الق82</b:Tag>
    <b:SourceType>Book</b:SourceType>
    <b:Guid>{CBDECB77-B716-42A2-B6EA-23D27B3115D0}</b:Guid>
    <b:Title>ديوان عبدالله بن رواحة</b:Title>
    <b:Year>1982</b:Year>
    <b:Publisher>دار العلوم</b:Publisher>
    <b:Author>
      <b:Author>
        <b:NameList>
          <b:Person>
            <b:Last>القصاب</b:Last>
            <b:First>وليد</b:First>
          </b:Person>
        </b:NameList>
      </b:Author>
    </b:Author>
    <b:Volume>1</b:Volume>
    <b:RefOrder>13</b:RefOrder>
  </b:Source>
  <b:Source>
    <b:Tag>الط67</b:Tag>
    <b:SourceType>Book</b:SourceType>
    <b:Guid>{7E19A4D8-E49C-46E0-B0AE-4630FC6DD56A}</b:Guid>
    <b:Title>تاريخ الطبري</b:Title>
    <b:Year>1967</b:Year>
    <b:City>مصر</b:City>
    <b:Publisher>تحقيق: محمد أبو الفضل إبراهيم، دار المعارف للطباعة والنشر</b:Publisher>
    <b:Author>
      <b:Author>
        <b:NameList>
          <b:Person>
            <b:Last>الطبري</b:Last>
            <b:Middle>محمد بن جرير</b:Middle>
            <b:First>أبو جعفر </b:First>
          </b:Person>
        </b:NameList>
      </b:Author>
    </b:Author>
    <b:Volume>2</b:Volume>
    <b:RefOrder>14</b:RefOrder>
  </b:Source>
  <b:Source>
    <b:Tag>الغ62</b:Tag>
    <b:SourceType>Book</b:SourceType>
    <b:Guid>{2058A894-F19D-4158-AAE4-D72990CCF041}</b:Guid>
    <b:Title>ديوان المزرد بن ضرار الغطفاني</b:Title>
    <b:Year>1962</b:Year>
    <b:City>بغداد</b:City>
    <b:Publisher>تحقيق: خليل ابراهيم العطية، مطبعة أسعد</b:Publisher>
    <b:Author>
      <b:Author>
        <b:NameList>
          <b:Person>
            <b:Last>الغطفاني</b:Last>
            <b:First>المزرد بن ضرار</b:First>
          </b:Person>
        </b:NameList>
      </b:Author>
    </b:Author>
    <b:Volume>1</b:Volume>
    <b:RefOrder>15</b:RefOrder>
  </b:Source>
  <b:Source>
    <b:Tag>الس68</b:Tag>
    <b:SourceType>Book</b:SourceType>
    <b:Guid>{BD3C01B4-0C40-4E40-A1B6-6021D05AB6DC}</b:Guid>
    <b:Author>
      <b:Author>
        <b:NameList>
          <b:Person>
            <b:Last>السلمي</b:Last>
          </b:Person>
        </b:NameList>
      </b:Author>
    </b:Author>
    <b:Title>ديوان العباس بن مرداس السلمي</b:Title>
    <b:Year>1968</b:Year>
    <b:City>بغداد</b:City>
    <b:Publisher>تحقيق: د. يحيى الجبوري، دار الجمهورية</b:Publisher>
    <b:RefOrder>16</b:RefOrder>
  </b:Source>
  <b:Source>
    <b:Tag>الي10</b:Tag>
    <b:SourceType>Book</b:SourceType>
    <b:Guid>{03EB57A2-0E4C-48AD-9818-F2F39AEEF6C6}</b:Guid>
    <b:Title>ديوان مالك ومتمم ابنا نويرة اليربوعي</b:Title>
    <b:Year>2010</b:Year>
    <b:City>الامارات</b:City>
    <b:Publisher>تحقيق: د. محمد شفيق البيطار، دار الكتب الوطنية</b:Publisher>
    <b:Author>
      <b:Author>
        <b:NameList>
          <b:Person>
            <b:Last>اليربوعي</b:Last>
            <b:First>مالك ومتمم</b:First>
          </b:Person>
        </b:NameList>
      </b:Author>
    </b:Author>
    <b:Volume>1</b:Volume>
    <b:RefOrder>17</b:RefOrder>
  </b:Source>
  <b:Source>
    <b:Tag>الط85</b:Tag>
    <b:SourceType>Book</b:SourceType>
    <b:Guid>{01F1DE9B-4A73-4548-87CF-84753701BA19}</b:Guid>
    <b:Title>ديوان عمرو بن معديكرب الزبيدي</b:Title>
    <b:Year>1985</b:Year>
    <b:City>سوريا</b:City>
    <b:Author>
      <b:Author>
        <b:NameList>
          <b:Person>
            <b:Last>الطرابيشي</b:Last>
            <b:First>مطاع</b:First>
          </b:Person>
        </b:NameList>
      </b:Author>
    </b:Author>
    <b:Volume>2</b:Volume>
    <b:RefOrder>18</b:RefOrder>
  </b:Source>
  <b:Source>
    <b:Tag>اله10</b:Tag>
    <b:SourceType>Book</b:SourceType>
    <b:Guid>{8C2F287D-5E95-4665-9FB8-7D3897396259}</b:Guid>
    <b:Title>ديوان حميد بن ثور الهلالي</b:Title>
    <b:Year>2010</b:Year>
    <b:City>الامارات العربية المتحدة</b:City>
    <b:Publisher>تحقيق: د. محمد شفيق البيطار، دار الكتب الوطنية</b:Publisher>
    <b:Author>
      <b:Author>
        <b:NameList>
          <b:Person>
            <b:Last>الهلالي</b:Last>
            <b:First>حميد بن ثور</b:First>
          </b:Person>
        </b:NameList>
      </b:Author>
    </b:Author>
    <b:Volume>1</b:Volume>
    <b:RefOrder>19</b:RefOrder>
  </b:Source>
  <b:Source>
    <b:Tag>الن99</b:Tag>
    <b:SourceType>Book</b:SourceType>
    <b:Guid>{A199303C-70C3-4B7A-8392-4219DE76220F}</b:Guid>
    <b:Title>ديوان النجاشي</b:Title>
    <b:Year>1999</b:Year>
    <b:City>بيروت</b:City>
    <b:Publisher>تحقيق: صالح البكاري والطيب لعشاش وسعد غراب، مسسة المواهب للطباعة والنشر</b:Publisher>
    <b:Author>
      <b:Author>
        <b:NameList>
          <b:Person>
            <b:Last>النجاشي</b:Last>
          </b:Person>
        </b:NameList>
      </b:Author>
    </b:Author>
    <b:Volume>1</b:Volume>
    <b:RefOrder>20</b:RefOrder>
  </b:Source>
  <b:Source>
    <b:Tag>الن98</b:Tag>
    <b:SourceType>Book</b:SourceType>
    <b:Guid>{D18825AC-1F50-4BEB-A84E-E22C091A916C}</b:Guid>
    <b:Title>ديوان النابغة الجعدي</b:Title>
    <b:Year>1998</b:Year>
    <b:City>بيروت</b:City>
    <b:Publisher>تحقيق: د. واضح الصمد، دار صادر</b:Publisher>
    <b:Author>
      <b:Author>
        <b:NameList>
          <b:Person>
            <b:Last>النابغة الجعدي</b:Last>
          </b:Person>
        </b:NameList>
      </b:Author>
    </b:Author>
    <b:RefOrder>21</b:RefOrder>
  </b:Source>
  <b:Source>
    <b:Tag>ابن86</b:Tag>
    <b:SourceType>Book</b:SourceType>
    <b:Guid>{216A1DAC-A1BF-4FD2-A13D-68104784E17B}</b:Guid>
    <b:Title>ديوان هدبة بن الخشرم</b:Title>
    <b:Year>1986</b:Year>
    <b:City>الكويت</b:City>
    <b:Publisher>تحقيق: د. يحيى الجبوري، دار القلم</b:Publisher>
    <b:Author>
      <b:Author>
        <b:NameList>
          <b:Person>
            <b:Last>ابن الخشرم</b:Last>
            <b:First>هدبة</b:First>
          </b:Person>
        </b:NameList>
      </b:Author>
    </b:Author>
    <b:Volume>2</b:Volume>
    <b:RefOrder>22</b:RefOrder>
  </b:Source>
  <b:Source>
    <b:Tag>الي72</b:Tag>
    <b:SourceType>Book</b:SourceType>
    <b:Guid>{17F7EFAC-F79F-4D20-A5A4-86D14CAB30DB}</b:Guid>
    <b:Title>ديوان سويد بن ابي كاهل اليشكري</b:Title>
    <b:Year>1972</b:Year>
    <b:Publisher>تحقيق: شاكر العاشور</b:Publisher>
    <b:Author>
      <b:Author>
        <b:NameList>
          <b:Person>
            <b:Last>اليشكري</b:Last>
            <b:First>سويد بن أبي كاهل</b:First>
          </b:Person>
        </b:NameList>
      </b:Author>
    </b:Author>
    <b:Volume>1</b:Volume>
    <b:RefOrder>23</b:RefOrder>
  </b:Source>
  <b:Source>
    <b:Tag>الد64</b:Tag>
    <b:SourceType>Book</b:SourceType>
    <b:Guid>{C3814A5A-C413-4376-8A8E-4A0F86F228E7}</b:Guid>
    <b:Title>ديوان أبو الأسود الدؤلي</b:Title>
    <b:Year>1964</b:Year>
    <b:City>بغداد</b:City>
    <b:Publisher>تحقيق: الشيخ محمد حسن آل ياسين، مطبعة المعارف</b:Publisher>
    <b:Author>
      <b:Author>
        <b:NameList>
          <b:Person>
            <b:Last>الدؤلي</b:Last>
            <b:First>أبو الأسود</b:First>
          </b:Person>
        </b:NameList>
      </b:Author>
    </b:Author>
    <b:Volume>1</b:Volume>
    <b:RefOrder>24</b:RefOrder>
  </b:Source>
  <b:Source>
    <b:Tag>فتح88</b:Tag>
    <b:SourceType>Book</b:SourceType>
    <b:Guid>{C27568D7-5927-417A-B42C-CA91B252F8F4}</b:Guid>
    <b:Title>معجم المصطلحات الادبية</b:Title>
    <b:Year>1988</b:Year>
    <b:City>تونس</b:City>
    <b:Publisher>التعاضدية العالمية للطباعة والنشر</b:Publisher>
    <b:Author>
      <b:Author>
        <b:NameList>
          <b:Person>
            <b:Last>فتحي</b:Last>
            <b:First>إبراهيم</b:First>
          </b:Person>
        </b:NameList>
      </b:Author>
    </b:Author>
    <b:Volume>1</b:Volume>
    <b:RefOrder>25</b:RefOrder>
  </b:Source>
  <b:Source>
    <b:Tag>الص061</b:Tag>
    <b:SourceType>Book</b:SourceType>
    <b:Guid>{1CE94F7D-6F72-4BE9-AAF1-B5BF2CB5D239}</b:Guid>
    <b:Title>الامالي في الادب الاسلامي </b:Title>
    <b:Year>2006</b:Year>
    <b:City>الاردن</b:City>
    <b:Publisher>دار المناهج للنشر والتوزيع</b:Publisher>
    <b:Author>
      <b:Author>
        <b:NameList>
          <b:Person>
            <b:Last>الصفار</b:Last>
            <b:Middle>مرهون</b:Middle>
            <b:First>ابتسام</b:First>
          </b:Person>
        </b:NameList>
      </b:Author>
    </b:Author>
    <b:RefOrder>26</b:RefOrder>
  </b:Source>
  <b:Source>
    <b:Tag>الك88</b:Tag>
    <b:SourceType>Book</b:SourceType>
    <b:Guid>{50DFC5D2-364F-486C-AC14-500C6BAC2FEC}</b:Guid>
    <b:Title>ديوان علي بن ابي طالب</b:Title>
    <b:Year>1988</b:Year>
    <b:Author>
      <b:Author>
        <b:NameList>
          <b:Person>
            <b:Last>الكرم</b:Last>
            <b:First>عبد العزيز</b:First>
          </b:Person>
        </b:NameList>
      </b:Author>
    </b:Author>
    <b:Volume>1</b:Volume>
    <b:RefOrder>27</b:RefOrder>
  </b:Source>
</b:Sources>
</file>

<file path=customXml/itemProps1.xml><?xml version="1.0" encoding="utf-8"?>
<ds:datastoreItem xmlns:ds="http://schemas.openxmlformats.org/officeDocument/2006/customXml" ds:itemID="{1D4622DD-93A9-4864-99C1-0E4BBFD87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9334</Words>
  <Characters>53206</Characters>
  <Application>Microsoft Office Word</Application>
  <DocSecurity>0</DocSecurity>
  <Lines>443</Lines>
  <Paragraphs>124</Paragraphs>
  <ScaleCrop>false</ScaleCrop>
  <HeadingPairs>
    <vt:vector size="2" baseType="variant">
      <vt:variant>
        <vt:lpstr>العنوان</vt:lpstr>
      </vt:variant>
      <vt:variant>
        <vt:i4>1</vt:i4>
      </vt:variant>
    </vt:vector>
  </HeadingPairs>
  <TitlesOfParts>
    <vt:vector size="1" baseType="lpstr">
      <vt:lpstr/>
    </vt:vector>
  </TitlesOfParts>
  <Company>المستقبل للحاسبات - سنجار</Company>
  <LinksUpToDate>false</LinksUpToDate>
  <CharactersWithSpaces>62416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DRNAHEDHA</dc:creator>
  <cp:lastModifiedBy>Maher</cp:lastModifiedBy>
  <cp:revision>4</cp:revision>
  <cp:lastPrinted>2024-03-26T08:06:00Z</cp:lastPrinted>
  <dcterms:created xsi:type="dcterms:W3CDTF">2026-05-09T05:08:00Z</dcterms:created>
  <dcterms:modified xsi:type="dcterms:W3CDTF">2026-05-17T19:46:00Z</dcterms:modified>
</cp:coreProperties>
</file>